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BF5" w:rsidRDefault="00E37BF5">
      <w:pPr>
        <w:jc w:val="center"/>
        <w:rPr>
          <w:rFonts w:ascii="宋体" w:hAnsi="宋体" w:cs="宋体"/>
          <w:b/>
          <w:sz w:val="28"/>
          <w:szCs w:val="28"/>
        </w:rPr>
      </w:pPr>
    </w:p>
    <w:p w:rsidR="00E37BF5" w:rsidRDefault="00A5432B">
      <w:pPr>
        <w:spacing w:line="480" w:lineRule="auto"/>
        <w:jc w:val="center"/>
        <w:rPr>
          <w:rFonts w:ascii="宋体" w:hAnsi="宋体" w:cs="宋体"/>
          <w:b/>
          <w:sz w:val="32"/>
          <w:szCs w:val="32"/>
        </w:rPr>
      </w:pPr>
      <w:r>
        <w:rPr>
          <w:rFonts w:ascii="宋体" w:hAnsi="宋体" w:cs="宋体" w:hint="eastAsia"/>
          <w:b/>
          <w:sz w:val="32"/>
          <w:szCs w:val="32"/>
        </w:rPr>
        <w:t>南京鼓楼医院集团仪征医院</w:t>
      </w:r>
    </w:p>
    <w:p w:rsidR="00E37BF5" w:rsidRDefault="00A5432B">
      <w:pPr>
        <w:spacing w:line="480" w:lineRule="auto"/>
        <w:jc w:val="center"/>
        <w:rPr>
          <w:rFonts w:ascii="宋体" w:hAnsi="宋体" w:cs="宋体"/>
          <w:b/>
          <w:sz w:val="32"/>
          <w:szCs w:val="32"/>
        </w:rPr>
      </w:pPr>
      <w:r>
        <w:rPr>
          <w:rFonts w:ascii="宋体" w:hAnsi="宋体" w:cs="宋体" w:hint="eastAsia"/>
          <w:b/>
          <w:sz w:val="32"/>
          <w:szCs w:val="32"/>
        </w:rPr>
        <w:t>互联网医院采购项目</w:t>
      </w:r>
    </w:p>
    <w:p w:rsidR="00E37BF5" w:rsidRDefault="00E37BF5">
      <w:pPr>
        <w:spacing w:line="480" w:lineRule="auto"/>
        <w:jc w:val="left"/>
        <w:rPr>
          <w:rFonts w:ascii="宋体" w:hAnsi="宋体" w:cs="宋体"/>
          <w:bCs/>
          <w:sz w:val="32"/>
          <w:szCs w:val="32"/>
        </w:rPr>
      </w:pPr>
    </w:p>
    <w:p w:rsidR="00E37BF5" w:rsidRDefault="00E37BF5">
      <w:pPr>
        <w:rPr>
          <w:rFonts w:ascii="宋体" w:hAnsi="宋体" w:cs="宋体"/>
          <w:b/>
          <w:sz w:val="32"/>
          <w:szCs w:val="32"/>
        </w:rPr>
      </w:pPr>
    </w:p>
    <w:p w:rsidR="00E37BF5" w:rsidRDefault="00E37BF5">
      <w:pPr>
        <w:jc w:val="center"/>
        <w:rPr>
          <w:rFonts w:ascii="宋体" w:hAnsi="宋体" w:cs="宋体"/>
          <w:b/>
          <w:sz w:val="32"/>
          <w:szCs w:val="32"/>
        </w:rPr>
      </w:pPr>
    </w:p>
    <w:p w:rsidR="00E37BF5" w:rsidRDefault="00E37BF5">
      <w:pPr>
        <w:jc w:val="center"/>
        <w:rPr>
          <w:rFonts w:ascii="宋体" w:hAnsi="宋体" w:cs="宋体"/>
          <w:b/>
          <w:sz w:val="32"/>
          <w:szCs w:val="32"/>
        </w:rPr>
      </w:pPr>
    </w:p>
    <w:p w:rsidR="00E37BF5" w:rsidRDefault="00A5432B">
      <w:pPr>
        <w:jc w:val="center"/>
        <w:rPr>
          <w:rFonts w:ascii="宋体" w:hAnsi="宋体" w:cs="宋体"/>
          <w:bCs/>
          <w:sz w:val="32"/>
          <w:szCs w:val="32"/>
        </w:rPr>
      </w:pPr>
      <w:r>
        <w:rPr>
          <w:rFonts w:ascii="宋体" w:hAnsi="宋体" w:cs="宋体" w:hint="eastAsia"/>
          <w:bCs/>
          <w:sz w:val="32"/>
          <w:szCs w:val="32"/>
        </w:rPr>
        <w:t>招</w:t>
      </w:r>
    </w:p>
    <w:p w:rsidR="00E37BF5" w:rsidRDefault="00A5432B">
      <w:pPr>
        <w:jc w:val="center"/>
        <w:rPr>
          <w:rFonts w:ascii="宋体" w:hAnsi="宋体" w:cs="宋体"/>
          <w:bCs/>
          <w:sz w:val="32"/>
          <w:szCs w:val="32"/>
        </w:rPr>
      </w:pPr>
      <w:r>
        <w:rPr>
          <w:rFonts w:ascii="宋体" w:hAnsi="宋体" w:cs="宋体" w:hint="eastAsia"/>
          <w:bCs/>
          <w:sz w:val="32"/>
          <w:szCs w:val="32"/>
        </w:rPr>
        <w:t>标</w:t>
      </w:r>
    </w:p>
    <w:p w:rsidR="00E37BF5" w:rsidRDefault="00A5432B">
      <w:pPr>
        <w:jc w:val="center"/>
        <w:rPr>
          <w:rFonts w:ascii="宋体" w:hAnsi="宋体" w:cs="宋体"/>
          <w:bCs/>
          <w:sz w:val="32"/>
          <w:szCs w:val="32"/>
        </w:rPr>
      </w:pPr>
      <w:r>
        <w:rPr>
          <w:rFonts w:ascii="宋体" w:hAnsi="宋体" w:cs="宋体" w:hint="eastAsia"/>
          <w:bCs/>
          <w:sz w:val="32"/>
          <w:szCs w:val="32"/>
        </w:rPr>
        <w:t>文</w:t>
      </w:r>
    </w:p>
    <w:p w:rsidR="00E37BF5" w:rsidRDefault="00A5432B">
      <w:pPr>
        <w:jc w:val="center"/>
        <w:rPr>
          <w:rFonts w:ascii="宋体" w:hAnsi="宋体" w:cs="宋体"/>
          <w:bCs/>
          <w:sz w:val="32"/>
          <w:szCs w:val="32"/>
        </w:rPr>
      </w:pPr>
      <w:r>
        <w:rPr>
          <w:rFonts w:ascii="宋体" w:hAnsi="宋体" w:cs="宋体" w:hint="eastAsia"/>
          <w:bCs/>
          <w:sz w:val="32"/>
          <w:szCs w:val="32"/>
        </w:rPr>
        <w:t>件</w:t>
      </w:r>
    </w:p>
    <w:p w:rsidR="00E37BF5" w:rsidRDefault="00E37BF5">
      <w:pPr>
        <w:jc w:val="center"/>
        <w:rPr>
          <w:rFonts w:ascii="宋体" w:hAnsi="宋体" w:cs="宋体"/>
          <w:b/>
          <w:sz w:val="32"/>
          <w:szCs w:val="32"/>
        </w:rPr>
      </w:pPr>
    </w:p>
    <w:p w:rsidR="00E37BF5" w:rsidRDefault="00E37BF5">
      <w:pPr>
        <w:rPr>
          <w:rFonts w:ascii="宋体" w:hAnsi="宋体" w:cs="宋体"/>
          <w:b/>
          <w:sz w:val="28"/>
          <w:szCs w:val="28"/>
        </w:rPr>
      </w:pPr>
    </w:p>
    <w:p w:rsidR="00E37BF5" w:rsidRDefault="00E37BF5">
      <w:pPr>
        <w:rPr>
          <w:rFonts w:ascii="宋体" w:hAnsi="宋体" w:cs="宋体"/>
          <w:b/>
          <w:sz w:val="28"/>
          <w:szCs w:val="28"/>
        </w:rPr>
      </w:pPr>
    </w:p>
    <w:p w:rsidR="00E37BF5" w:rsidRDefault="00E37BF5">
      <w:pPr>
        <w:rPr>
          <w:rFonts w:ascii="宋体" w:hAnsi="宋体" w:cs="宋体"/>
          <w:b/>
          <w:sz w:val="28"/>
          <w:szCs w:val="28"/>
        </w:rPr>
      </w:pPr>
    </w:p>
    <w:p w:rsidR="00E37BF5" w:rsidRDefault="00E37BF5">
      <w:pPr>
        <w:pStyle w:val="Default"/>
        <w:rPr>
          <w:rFonts w:ascii="宋体" w:hAnsi="宋体" w:cs="宋体"/>
          <w:sz w:val="28"/>
          <w:szCs w:val="28"/>
        </w:rPr>
      </w:pPr>
    </w:p>
    <w:p w:rsidR="00E37BF5" w:rsidRDefault="00E37BF5">
      <w:pPr>
        <w:tabs>
          <w:tab w:val="left" w:pos="7920"/>
          <w:tab w:val="left" w:pos="8100"/>
        </w:tabs>
        <w:snapToGrid w:val="0"/>
        <w:spacing w:before="240"/>
        <w:rPr>
          <w:rFonts w:ascii="宋体" w:hAnsi="宋体" w:cs="宋体"/>
          <w:sz w:val="28"/>
          <w:szCs w:val="28"/>
        </w:rPr>
      </w:pPr>
    </w:p>
    <w:p w:rsidR="00E37BF5" w:rsidRDefault="00E37BF5">
      <w:pPr>
        <w:pStyle w:val="Default"/>
        <w:rPr>
          <w:rFonts w:ascii="宋体" w:hAnsi="宋体" w:cs="宋体"/>
          <w:sz w:val="28"/>
          <w:szCs w:val="28"/>
        </w:rPr>
      </w:pPr>
    </w:p>
    <w:p w:rsidR="00E37BF5" w:rsidRDefault="00A5432B">
      <w:pPr>
        <w:tabs>
          <w:tab w:val="left" w:pos="7920"/>
          <w:tab w:val="left" w:pos="8100"/>
        </w:tabs>
        <w:snapToGrid w:val="0"/>
        <w:spacing w:before="240"/>
        <w:ind w:firstLineChars="300" w:firstLine="960"/>
        <w:rPr>
          <w:rFonts w:ascii="宋体" w:hAnsi="宋体" w:cs="宋体"/>
          <w:sz w:val="32"/>
          <w:szCs w:val="32"/>
          <w:u w:val="single"/>
        </w:rPr>
      </w:pPr>
      <w:r>
        <w:rPr>
          <w:rFonts w:ascii="宋体" w:hAnsi="宋体" w:cs="宋体" w:hint="eastAsia"/>
          <w:sz w:val="32"/>
          <w:szCs w:val="32"/>
        </w:rPr>
        <w:t>采购单位:</w:t>
      </w:r>
      <w:r>
        <w:rPr>
          <w:rFonts w:ascii="宋体" w:hAnsi="宋体" w:cs="宋体" w:hint="eastAsia"/>
          <w:sz w:val="32"/>
          <w:szCs w:val="32"/>
          <w:u w:val="single"/>
        </w:rPr>
        <w:t>南京鼓楼医院集团仪征医院</w:t>
      </w:r>
    </w:p>
    <w:p w:rsidR="00E37BF5" w:rsidRDefault="00A5432B">
      <w:pPr>
        <w:tabs>
          <w:tab w:val="left" w:pos="7920"/>
          <w:tab w:val="left" w:pos="8100"/>
        </w:tabs>
        <w:snapToGrid w:val="0"/>
        <w:spacing w:before="240"/>
        <w:ind w:firstLineChars="300" w:firstLine="960"/>
        <w:rPr>
          <w:rFonts w:ascii="宋体" w:hAnsi="宋体" w:cs="宋体"/>
          <w:sz w:val="32"/>
          <w:szCs w:val="32"/>
          <w:u w:val="single"/>
        </w:rPr>
      </w:pPr>
      <w:r>
        <w:rPr>
          <w:rFonts w:ascii="宋体" w:hAnsi="宋体" w:cs="宋体" w:hint="eastAsia"/>
          <w:sz w:val="32"/>
          <w:szCs w:val="32"/>
        </w:rPr>
        <w:t>日    期:</w:t>
      </w:r>
      <w:r>
        <w:rPr>
          <w:rFonts w:ascii="宋体" w:hAnsi="宋体" w:cs="宋体" w:hint="eastAsia"/>
          <w:sz w:val="32"/>
          <w:szCs w:val="32"/>
          <w:u w:val="single"/>
        </w:rPr>
        <w:t>2021年</w:t>
      </w:r>
      <w:r>
        <w:rPr>
          <w:rFonts w:ascii="宋体" w:hAnsi="宋体" w:cs="宋体"/>
          <w:sz w:val="32"/>
          <w:szCs w:val="32"/>
          <w:u w:val="single"/>
        </w:rPr>
        <w:t>10</w:t>
      </w:r>
      <w:r>
        <w:rPr>
          <w:rFonts w:ascii="宋体" w:hAnsi="宋体" w:cs="宋体" w:hint="eastAsia"/>
          <w:sz w:val="32"/>
          <w:szCs w:val="32"/>
          <w:u w:val="single"/>
        </w:rPr>
        <w:t>月15日</w:t>
      </w:r>
    </w:p>
    <w:p w:rsidR="00E37BF5" w:rsidRDefault="00E37BF5">
      <w:pPr>
        <w:tabs>
          <w:tab w:val="left" w:pos="7920"/>
          <w:tab w:val="left" w:pos="8100"/>
        </w:tabs>
        <w:snapToGrid w:val="0"/>
        <w:spacing w:before="240"/>
        <w:ind w:firstLineChars="600" w:firstLine="1680"/>
        <w:rPr>
          <w:rFonts w:ascii="宋体" w:hAnsi="宋体" w:cs="宋体"/>
          <w:bCs/>
          <w:sz w:val="28"/>
          <w:szCs w:val="28"/>
          <w:u w:val="single"/>
        </w:rPr>
      </w:pPr>
    </w:p>
    <w:p w:rsidR="00E37BF5" w:rsidRDefault="00E37BF5">
      <w:pPr>
        <w:widowControl/>
        <w:jc w:val="center"/>
        <w:rPr>
          <w:rFonts w:ascii="宋体" w:hAnsi="宋体" w:cs="宋体"/>
          <w:sz w:val="28"/>
          <w:szCs w:val="28"/>
        </w:rPr>
      </w:pPr>
    </w:p>
    <w:p w:rsidR="00E37BF5" w:rsidRDefault="00E37BF5" w:rsidP="00917803">
      <w:pPr>
        <w:spacing w:beforeLines="50" w:afterLines="50"/>
        <w:ind w:firstLineChars="550" w:firstLine="1546"/>
        <w:outlineLvl w:val="0"/>
        <w:rPr>
          <w:rFonts w:ascii="宋体" w:hAnsi="宋体" w:cs="宋体"/>
          <w:b/>
          <w:sz w:val="28"/>
          <w:szCs w:val="28"/>
        </w:rPr>
      </w:pPr>
    </w:p>
    <w:p w:rsidR="00E37BF5" w:rsidRDefault="00E37BF5" w:rsidP="00917803">
      <w:pPr>
        <w:spacing w:beforeLines="50" w:afterLines="50"/>
        <w:ind w:firstLineChars="550" w:firstLine="1546"/>
        <w:outlineLvl w:val="0"/>
        <w:rPr>
          <w:rFonts w:ascii="宋体" w:hAnsi="宋体" w:cs="宋体"/>
          <w:b/>
          <w:sz w:val="28"/>
          <w:szCs w:val="28"/>
        </w:rPr>
      </w:pPr>
    </w:p>
    <w:p w:rsidR="00E37BF5" w:rsidRDefault="00E37BF5" w:rsidP="00917803">
      <w:pPr>
        <w:spacing w:beforeLines="50" w:afterLines="50"/>
        <w:jc w:val="center"/>
        <w:outlineLvl w:val="0"/>
        <w:rPr>
          <w:rFonts w:ascii="宋体" w:hAnsi="宋体" w:cs="宋体"/>
          <w:b/>
          <w:sz w:val="28"/>
          <w:szCs w:val="28"/>
        </w:rPr>
      </w:pPr>
    </w:p>
    <w:p w:rsidR="00E37BF5" w:rsidRDefault="00A5432B" w:rsidP="00917803">
      <w:pPr>
        <w:spacing w:beforeLines="50" w:afterLines="50"/>
        <w:jc w:val="center"/>
        <w:outlineLvl w:val="0"/>
        <w:rPr>
          <w:rFonts w:ascii="宋体" w:hAnsi="宋体" w:cs="宋体"/>
          <w:b/>
          <w:sz w:val="28"/>
          <w:szCs w:val="28"/>
        </w:rPr>
      </w:pPr>
      <w:r>
        <w:rPr>
          <w:rFonts w:ascii="宋体" w:hAnsi="宋体" w:cs="宋体" w:hint="eastAsia"/>
          <w:b/>
          <w:sz w:val="28"/>
          <w:szCs w:val="28"/>
        </w:rPr>
        <w:t>目       录</w:t>
      </w:r>
    </w:p>
    <w:p w:rsidR="00E37BF5" w:rsidRDefault="00E37BF5">
      <w:pPr>
        <w:pStyle w:val="Default"/>
        <w:rPr>
          <w:rFonts w:ascii="宋体" w:hAnsi="宋体" w:cs="宋体"/>
          <w:sz w:val="28"/>
          <w:szCs w:val="28"/>
        </w:rPr>
      </w:pPr>
    </w:p>
    <w:p w:rsidR="00E37BF5" w:rsidRDefault="00E37BF5">
      <w:pPr>
        <w:pStyle w:val="Default"/>
        <w:rPr>
          <w:rFonts w:ascii="宋体" w:hAnsi="宋体" w:cs="宋体"/>
          <w:sz w:val="28"/>
          <w:szCs w:val="28"/>
        </w:rPr>
      </w:pPr>
    </w:p>
    <w:p w:rsidR="00E37BF5" w:rsidRDefault="00E37BF5">
      <w:pPr>
        <w:pStyle w:val="Default"/>
        <w:rPr>
          <w:rFonts w:ascii="宋体" w:hAnsi="宋体" w:cs="宋体"/>
          <w:sz w:val="28"/>
          <w:szCs w:val="28"/>
        </w:rPr>
      </w:pPr>
    </w:p>
    <w:p w:rsidR="00E37BF5" w:rsidRDefault="00A5432B">
      <w:pPr>
        <w:spacing w:line="360" w:lineRule="auto"/>
        <w:ind w:firstLineChars="700" w:firstLine="1960"/>
        <w:rPr>
          <w:rFonts w:ascii="宋体" w:hAnsi="宋体" w:cs="宋体"/>
          <w:sz w:val="28"/>
          <w:szCs w:val="28"/>
        </w:rPr>
      </w:pPr>
      <w:r>
        <w:rPr>
          <w:rFonts w:ascii="宋体" w:hAnsi="宋体" w:cs="宋体" w:hint="eastAsia"/>
          <w:sz w:val="28"/>
          <w:szCs w:val="28"/>
        </w:rPr>
        <w:t>第一部分  招标公告</w:t>
      </w:r>
    </w:p>
    <w:p w:rsidR="00E37BF5" w:rsidRDefault="00A5432B">
      <w:pPr>
        <w:spacing w:line="360" w:lineRule="auto"/>
        <w:ind w:firstLineChars="700" w:firstLine="1960"/>
        <w:jc w:val="left"/>
        <w:rPr>
          <w:rFonts w:ascii="宋体" w:hAnsi="宋体" w:cs="宋体"/>
          <w:sz w:val="28"/>
          <w:szCs w:val="28"/>
        </w:rPr>
      </w:pPr>
      <w:r>
        <w:rPr>
          <w:rFonts w:ascii="宋体" w:hAnsi="宋体" w:cs="宋体" w:hint="eastAsia"/>
          <w:sz w:val="28"/>
          <w:szCs w:val="28"/>
        </w:rPr>
        <w:t>第二部分  投标人须知</w:t>
      </w:r>
    </w:p>
    <w:p w:rsidR="00E37BF5" w:rsidRDefault="00A5432B">
      <w:pPr>
        <w:spacing w:line="360" w:lineRule="auto"/>
        <w:ind w:firstLineChars="700" w:firstLine="1960"/>
        <w:jc w:val="left"/>
        <w:rPr>
          <w:rFonts w:ascii="宋体" w:hAnsi="宋体" w:cs="宋体"/>
          <w:sz w:val="28"/>
          <w:szCs w:val="28"/>
        </w:rPr>
      </w:pPr>
      <w:r>
        <w:rPr>
          <w:rFonts w:ascii="宋体" w:hAnsi="宋体" w:cs="宋体" w:hint="eastAsia"/>
          <w:sz w:val="28"/>
          <w:szCs w:val="28"/>
        </w:rPr>
        <w:t>第三部分  项目需求书</w:t>
      </w:r>
    </w:p>
    <w:p w:rsidR="00E37BF5" w:rsidRDefault="00A5432B">
      <w:pPr>
        <w:spacing w:line="360" w:lineRule="auto"/>
        <w:ind w:firstLineChars="700" w:firstLine="1960"/>
        <w:jc w:val="left"/>
        <w:rPr>
          <w:rFonts w:ascii="宋体" w:hAnsi="宋体" w:cs="宋体"/>
          <w:sz w:val="28"/>
          <w:szCs w:val="28"/>
        </w:rPr>
      </w:pPr>
      <w:r>
        <w:rPr>
          <w:rFonts w:ascii="宋体" w:hAnsi="宋体" w:cs="宋体" w:hint="eastAsia"/>
          <w:sz w:val="28"/>
          <w:szCs w:val="28"/>
        </w:rPr>
        <w:t>第四部分  投标文件格式</w:t>
      </w:r>
    </w:p>
    <w:p w:rsidR="00E37BF5" w:rsidRDefault="00A5432B">
      <w:pPr>
        <w:pStyle w:val="Default"/>
        <w:rPr>
          <w:rFonts w:ascii="宋体" w:hAnsi="宋体" w:cs="宋体"/>
          <w:sz w:val="28"/>
          <w:szCs w:val="28"/>
        </w:rPr>
      </w:pPr>
      <w:r>
        <w:rPr>
          <w:rFonts w:ascii="宋体" w:hAnsi="宋体" w:cs="宋体" w:hint="eastAsia"/>
          <w:sz w:val="28"/>
          <w:szCs w:val="28"/>
        </w:rPr>
        <w:br w:type="page"/>
      </w:r>
    </w:p>
    <w:p w:rsidR="00E37BF5" w:rsidRDefault="00A5432B" w:rsidP="00917803">
      <w:pPr>
        <w:spacing w:beforeLines="50" w:afterLines="50"/>
        <w:jc w:val="center"/>
        <w:outlineLvl w:val="0"/>
        <w:rPr>
          <w:rFonts w:ascii="宋体" w:hAnsi="宋体" w:cs="宋体"/>
          <w:b/>
          <w:sz w:val="28"/>
          <w:szCs w:val="28"/>
        </w:rPr>
      </w:pPr>
      <w:r>
        <w:rPr>
          <w:rFonts w:ascii="宋体" w:hAnsi="宋体" w:cs="宋体" w:hint="eastAsia"/>
          <w:b/>
          <w:sz w:val="28"/>
          <w:szCs w:val="28"/>
        </w:rPr>
        <w:lastRenderedPageBreak/>
        <w:t>第一部分  招标公告</w:t>
      </w:r>
    </w:p>
    <w:p w:rsidR="00E37BF5" w:rsidRDefault="00A5432B">
      <w:pPr>
        <w:pStyle w:val="a8"/>
        <w:spacing w:before="200" w:after="0" w:line="360" w:lineRule="auto"/>
        <w:jc w:val="center"/>
        <w:rPr>
          <w:b/>
          <w:color w:val="000000"/>
          <w:sz w:val="28"/>
          <w:szCs w:val="28"/>
        </w:rPr>
      </w:pPr>
      <w:r>
        <w:rPr>
          <w:rFonts w:hint="eastAsia"/>
          <w:b/>
          <w:color w:val="000000"/>
          <w:sz w:val="28"/>
          <w:szCs w:val="28"/>
        </w:rPr>
        <w:t>南京鼓楼医院集团仪征医院</w:t>
      </w:r>
    </w:p>
    <w:p w:rsidR="00E37BF5" w:rsidRDefault="00A5432B">
      <w:pPr>
        <w:pStyle w:val="a8"/>
        <w:spacing w:before="200" w:after="0" w:line="360" w:lineRule="auto"/>
        <w:jc w:val="center"/>
        <w:rPr>
          <w:b/>
          <w:color w:val="000000"/>
          <w:sz w:val="28"/>
          <w:szCs w:val="28"/>
        </w:rPr>
      </w:pPr>
      <w:r>
        <w:rPr>
          <w:rFonts w:hint="eastAsia"/>
          <w:b/>
          <w:color w:val="000000"/>
          <w:sz w:val="28"/>
          <w:szCs w:val="28"/>
        </w:rPr>
        <w:t>互联网医院采购项目</w:t>
      </w:r>
    </w:p>
    <w:p w:rsidR="00E37BF5" w:rsidRDefault="00A5432B">
      <w:pPr>
        <w:pStyle w:val="a8"/>
        <w:spacing w:before="200" w:after="0" w:line="360" w:lineRule="auto"/>
        <w:jc w:val="center"/>
        <w:rPr>
          <w:b/>
          <w:color w:val="000000"/>
          <w:sz w:val="28"/>
          <w:szCs w:val="28"/>
        </w:rPr>
      </w:pPr>
      <w:r>
        <w:rPr>
          <w:rFonts w:hint="eastAsia"/>
          <w:b/>
          <w:color w:val="000000"/>
          <w:sz w:val="28"/>
          <w:szCs w:val="28"/>
        </w:rPr>
        <w:t>招标公告</w:t>
      </w:r>
    </w:p>
    <w:p w:rsidR="00E37BF5" w:rsidRDefault="00A5432B">
      <w:pPr>
        <w:widowControl/>
        <w:spacing w:line="360" w:lineRule="auto"/>
        <w:jc w:val="center"/>
        <w:rPr>
          <w:rFonts w:ascii="宋体" w:hAnsi="宋体" w:cs="宋体"/>
          <w:color w:val="333333"/>
          <w:sz w:val="28"/>
          <w:szCs w:val="28"/>
        </w:rPr>
      </w:pPr>
      <w:r>
        <w:rPr>
          <w:rFonts w:ascii="宋体" w:hAnsi="宋体" w:cs="宋体" w:hint="eastAsia"/>
          <w:color w:val="333333"/>
          <w:kern w:val="0"/>
          <w:sz w:val="28"/>
          <w:szCs w:val="28"/>
        </w:rPr>
        <w:t>   </w:t>
      </w:r>
    </w:p>
    <w:p w:rsidR="00E37BF5" w:rsidRDefault="00A5432B">
      <w:pPr>
        <w:pStyle w:val="a8"/>
        <w:spacing w:line="435" w:lineRule="atLeast"/>
        <w:ind w:firstLineChars="200" w:firstLine="560"/>
        <w:rPr>
          <w:color w:val="333333"/>
          <w:sz w:val="28"/>
          <w:szCs w:val="28"/>
        </w:rPr>
      </w:pPr>
      <w:r>
        <w:rPr>
          <w:rFonts w:hint="eastAsia"/>
          <w:color w:val="333333"/>
          <w:sz w:val="28"/>
          <w:szCs w:val="28"/>
        </w:rPr>
        <w:t>我院因业务发展需要，现根据公开、公平、公正的原则以及《金陵药业股份有限公司招标管理办法》规定，对</w:t>
      </w:r>
      <w:r>
        <w:rPr>
          <w:rFonts w:hint="eastAsia"/>
          <w:color w:val="333333"/>
          <w:sz w:val="28"/>
          <w:szCs w:val="28"/>
          <w:u w:val="single"/>
        </w:rPr>
        <w:t>南京鼓楼医院集团仪征医院互联网医院采购项目</w:t>
      </w:r>
      <w:r>
        <w:rPr>
          <w:rFonts w:hint="eastAsia"/>
          <w:color w:val="333333"/>
          <w:sz w:val="28"/>
          <w:szCs w:val="28"/>
        </w:rPr>
        <w:t>进行公开招标。欢迎具有合格资质的供应商报名参与并领取招标文件。</w:t>
      </w:r>
    </w:p>
    <w:p w:rsidR="00E37BF5" w:rsidRDefault="00A5432B">
      <w:pPr>
        <w:pStyle w:val="a8"/>
        <w:spacing w:line="435" w:lineRule="atLeast"/>
        <w:ind w:firstLineChars="200" w:firstLine="560"/>
        <w:rPr>
          <w:color w:val="333333"/>
          <w:sz w:val="28"/>
          <w:szCs w:val="28"/>
        </w:rPr>
      </w:pPr>
      <w:r>
        <w:rPr>
          <w:rFonts w:hint="eastAsia"/>
          <w:color w:val="333333"/>
          <w:sz w:val="28"/>
          <w:szCs w:val="28"/>
        </w:rPr>
        <w:t>如果招标活动安排有变动，以招标人最新通知为准，请关注</w:t>
      </w:r>
      <w:r w:rsidR="001467DA">
        <w:rPr>
          <w:rFonts w:hint="eastAsia"/>
          <w:color w:val="333333"/>
          <w:sz w:val="28"/>
          <w:szCs w:val="28"/>
        </w:rPr>
        <w:t>南京鼓楼医院集团仪征医院</w:t>
      </w:r>
      <w:r>
        <w:rPr>
          <w:rFonts w:hint="eastAsia"/>
          <w:color w:val="333333"/>
          <w:sz w:val="28"/>
          <w:szCs w:val="28"/>
        </w:rPr>
        <w:t>官方网站（www.</w:t>
      </w:r>
      <w:r w:rsidR="001467DA">
        <w:rPr>
          <w:rFonts w:hint="eastAsia"/>
          <w:color w:val="333333"/>
          <w:sz w:val="28"/>
          <w:szCs w:val="28"/>
        </w:rPr>
        <w:t>yizhenghospital.cn</w:t>
      </w:r>
      <w:r>
        <w:rPr>
          <w:rFonts w:hint="eastAsia"/>
          <w:color w:val="333333"/>
          <w:sz w:val="28"/>
          <w:szCs w:val="28"/>
        </w:rPr>
        <w:t>）。</w:t>
      </w:r>
    </w:p>
    <w:p w:rsidR="00E37BF5" w:rsidRDefault="00A5432B">
      <w:pPr>
        <w:widowControl/>
        <w:spacing w:after="200" w:line="360" w:lineRule="auto"/>
        <w:jc w:val="left"/>
        <w:rPr>
          <w:rFonts w:ascii="宋体" w:hAnsi="宋体" w:cs="宋体"/>
          <w:b/>
          <w:color w:val="333333"/>
          <w:kern w:val="0"/>
          <w:sz w:val="28"/>
          <w:szCs w:val="28"/>
        </w:rPr>
      </w:pPr>
      <w:r>
        <w:rPr>
          <w:rFonts w:ascii="宋体" w:hAnsi="宋体" w:cs="宋体" w:hint="eastAsia"/>
          <w:b/>
          <w:color w:val="333333"/>
          <w:kern w:val="0"/>
          <w:sz w:val="28"/>
          <w:szCs w:val="28"/>
        </w:rPr>
        <w:t>一、项目简介：</w:t>
      </w:r>
    </w:p>
    <w:p w:rsidR="00E37BF5" w:rsidRDefault="00A5432B">
      <w:pPr>
        <w:widowControl/>
        <w:spacing w:after="200" w:line="360" w:lineRule="auto"/>
        <w:ind w:left="1960" w:hangingChars="700" w:hanging="1960"/>
        <w:jc w:val="left"/>
        <w:rPr>
          <w:rFonts w:ascii="宋体" w:hAnsi="宋体" w:cs="宋体"/>
          <w:color w:val="333333"/>
          <w:kern w:val="0"/>
          <w:sz w:val="28"/>
          <w:szCs w:val="28"/>
        </w:rPr>
      </w:pPr>
      <w:r>
        <w:rPr>
          <w:rFonts w:ascii="宋体" w:hAnsi="宋体" w:cs="宋体" w:hint="eastAsia"/>
          <w:color w:val="333333"/>
          <w:kern w:val="0"/>
          <w:sz w:val="28"/>
          <w:szCs w:val="28"/>
        </w:rPr>
        <w:t>1.项目名称： 南京鼓楼医院集团仪征医院互联网医院</w:t>
      </w:r>
    </w:p>
    <w:p w:rsidR="00E37BF5" w:rsidRDefault="00A5432B">
      <w:pPr>
        <w:pStyle w:val="a8"/>
        <w:spacing w:line="435" w:lineRule="atLeast"/>
        <w:ind w:left="1960" w:hangingChars="700" w:hanging="1960"/>
        <w:rPr>
          <w:color w:val="333333"/>
          <w:sz w:val="28"/>
          <w:szCs w:val="28"/>
        </w:rPr>
      </w:pPr>
      <w:r>
        <w:rPr>
          <w:rFonts w:hint="eastAsia"/>
          <w:bCs/>
          <w:color w:val="333333"/>
          <w:sz w:val="28"/>
          <w:szCs w:val="28"/>
        </w:rPr>
        <w:t>2.项目需求：</w:t>
      </w:r>
      <w:r>
        <w:rPr>
          <w:rFonts w:hint="eastAsia"/>
          <w:color w:val="333333"/>
          <w:sz w:val="28"/>
          <w:szCs w:val="28"/>
        </w:rPr>
        <w:t>技术参数</w:t>
      </w:r>
      <w:r w:rsidR="001467DA">
        <w:rPr>
          <w:rFonts w:hint="eastAsia"/>
          <w:bCs/>
          <w:color w:val="333333"/>
          <w:sz w:val="28"/>
          <w:szCs w:val="28"/>
        </w:rPr>
        <w:t>详</w:t>
      </w:r>
      <w:r w:rsidR="001467DA">
        <w:rPr>
          <w:rFonts w:hint="eastAsia"/>
          <w:color w:val="333333"/>
          <w:sz w:val="28"/>
          <w:szCs w:val="28"/>
        </w:rPr>
        <w:t>见附件</w:t>
      </w:r>
      <w:r>
        <w:rPr>
          <w:rFonts w:hint="eastAsia"/>
          <w:color w:val="333333"/>
          <w:sz w:val="28"/>
          <w:szCs w:val="28"/>
        </w:rPr>
        <w:t>。</w:t>
      </w:r>
    </w:p>
    <w:p w:rsidR="00E37BF5" w:rsidRDefault="00A5432B">
      <w:pPr>
        <w:pStyle w:val="Default"/>
        <w:rPr>
          <w:rFonts w:ascii="宋体" w:hAnsi="宋体" w:cs="宋体"/>
          <w:color w:val="333333"/>
          <w:sz w:val="28"/>
          <w:szCs w:val="28"/>
        </w:rPr>
      </w:pPr>
      <w:r>
        <w:rPr>
          <w:rFonts w:ascii="宋体" w:hAnsi="宋体" w:cs="宋体" w:hint="eastAsia"/>
          <w:color w:val="333333"/>
          <w:sz w:val="28"/>
          <w:szCs w:val="28"/>
        </w:rPr>
        <w:t>3.招标范围：</w:t>
      </w:r>
    </w:p>
    <w:p w:rsidR="00E37BF5" w:rsidRDefault="00A5432B">
      <w:pPr>
        <w:pStyle w:val="a8"/>
        <w:spacing w:line="435" w:lineRule="atLeast"/>
        <w:ind w:firstLineChars="200" w:firstLine="560"/>
        <w:rPr>
          <w:color w:val="333333"/>
          <w:sz w:val="28"/>
          <w:szCs w:val="28"/>
        </w:rPr>
      </w:pPr>
      <w:r>
        <w:rPr>
          <w:rFonts w:hint="eastAsia"/>
          <w:color w:val="333333"/>
          <w:sz w:val="28"/>
          <w:szCs w:val="28"/>
        </w:rPr>
        <w:t>投标人需对下列“项目一览表”中项目进行报价，设备清单中软件须标明语言、版本，硬件须标明品牌、型号、配置、数量等。</w:t>
      </w:r>
    </w:p>
    <w:p w:rsidR="00A5432B" w:rsidRDefault="00A5432B">
      <w:pPr>
        <w:pStyle w:val="a8"/>
        <w:spacing w:line="435" w:lineRule="atLeast"/>
        <w:ind w:firstLineChars="200" w:firstLine="560"/>
        <w:rPr>
          <w:color w:val="333333"/>
          <w:sz w:val="28"/>
          <w:szCs w:val="28"/>
        </w:rPr>
      </w:pPr>
    </w:p>
    <w:p w:rsidR="00A5432B" w:rsidRDefault="00A5432B">
      <w:pPr>
        <w:pStyle w:val="a8"/>
        <w:spacing w:line="435" w:lineRule="atLeast"/>
        <w:ind w:firstLineChars="200" w:firstLine="560"/>
        <w:rPr>
          <w:color w:val="333333"/>
          <w:sz w:val="28"/>
          <w:szCs w:val="28"/>
        </w:rPr>
      </w:pPr>
    </w:p>
    <w:p w:rsidR="00A5432B" w:rsidRDefault="00A5432B">
      <w:pPr>
        <w:pStyle w:val="a8"/>
        <w:spacing w:line="435" w:lineRule="atLeast"/>
        <w:ind w:firstLineChars="200" w:firstLine="560"/>
        <w:rPr>
          <w:color w:val="333333"/>
          <w:sz w:val="28"/>
          <w:szCs w:val="28"/>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3"/>
        <w:gridCol w:w="7355"/>
      </w:tblGrid>
      <w:tr w:rsidR="00E37BF5">
        <w:tc>
          <w:tcPr>
            <w:tcW w:w="1328" w:type="pct"/>
            <w:shd w:val="clear" w:color="auto" w:fill="D8D8D8"/>
            <w:noWrap/>
          </w:tcPr>
          <w:p w:rsidR="00E37BF5" w:rsidRDefault="00A5432B">
            <w:pPr>
              <w:spacing w:line="360" w:lineRule="auto"/>
              <w:jc w:val="center"/>
              <w:rPr>
                <w:rFonts w:ascii="宋体" w:hAnsi="宋体" w:cs="宋体"/>
                <w:b/>
                <w:bCs/>
                <w:sz w:val="28"/>
                <w:szCs w:val="28"/>
              </w:rPr>
            </w:pPr>
            <w:r>
              <w:rPr>
                <w:rFonts w:ascii="宋体" w:hAnsi="宋体" w:cs="宋体" w:hint="eastAsia"/>
                <w:b/>
                <w:bCs/>
                <w:sz w:val="28"/>
                <w:szCs w:val="28"/>
              </w:rPr>
              <w:lastRenderedPageBreak/>
              <w:t>项目</w:t>
            </w:r>
          </w:p>
        </w:tc>
        <w:tc>
          <w:tcPr>
            <w:tcW w:w="3671" w:type="pct"/>
            <w:shd w:val="clear" w:color="auto" w:fill="D8D8D8"/>
            <w:noWrap/>
          </w:tcPr>
          <w:p w:rsidR="00E37BF5" w:rsidRDefault="00A5432B">
            <w:pPr>
              <w:spacing w:line="360" w:lineRule="auto"/>
              <w:jc w:val="center"/>
              <w:rPr>
                <w:rFonts w:ascii="宋体" w:hAnsi="宋体" w:cs="宋体"/>
                <w:b/>
                <w:bCs/>
                <w:sz w:val="28"/>
                <w:szCs w:val="28"/>
              </w:rPr>
            </w:pPr>
            <w:r>
              <w:rPr>
                <w:rFonts w:ascii="宋体" w:hAnsi="宋体" w:cs="宋体" w:hint="eastAsia"/>
                <w:b/>
                <w:bCs/>
                <w:sz w:val="28"/>
                <w:szCs w:val="28"/>
              </w:rPr>
              <w:t>内容</w:t>
            </w:r>
          </w:p>
        </w:tc>
      </w:tr>
      <w:tr w:rsidR="00E37BF5">
        <w:tc>
          <w:tcPr>
            <w:tcW w:w="1328" w:type="pct"/>
            <w:shd w:val="clear" w:color="auto" w:fill="auto"/>
            <w:noWrap/>
          </w:tcPr>
          <w:p w:rsidR="00E37BF5" w:rsidRDefault="00A5432B">
            <w:pPr>
              <w:spacing w:line="360" w:lineRule="auto"/>
              <w:jc w:val="center"/>
              <w:rPr>
                <w:rFonts w:ascii="宋体" w:hAnsi="宋体" w:cs="宋体"/>
                <w:b/>
                <w:bCs/>
                <w:sz w:val="28"/>
                <w:szCs w:val="28"/>
              </w:rPr>
            </w:pPr>
            <w:r>
              <w:rPr>
                <w:rFonts w:ascii="宋体" w:hAnsi="宋体" w:cs="宋体" w:hint="eastAsia"/>
                <w:b/>
                <w:bCs/>
                <w:sz w:val="28"/>
                <w:szCs w:val="28"/>
              </w:rPr>
              <w:t>统一用户中心</w:t>
            </w:r>
          </w:p>
        </w:tc>
        <w:tc>
          <w:tcPr>
            <w:tcW w:w="3671" w:type="pct"/>
            <w:shd w:val="clear" w:color="auto" w:fill="auto"/>
            <w:noWrap/>
          </w:tcPr>
          <w:p w:rsidR="00E37BF5" w:rsidRDefault="00A5432B">
            <w:pPr>
              <w:spacing w:line="360" w:lineRule="auto"/>
              <w:rPr>
                <w:rFonts w:ascii="宋体" w:hAnsi="宋体" w:cs="宋体"/>
                <w:b/>
                <w:bCs/>
                <w:sz w:val="28"/>
                <w:szCs w:val="28"/>
              </w:rPr>
            </w:pPr>
            <w:r>
              <w:rPr>
                <w:rFonts w:ascii="宋体" w:hAnsi="宋体" w:cs="宋体" w:hint="eastAsia"/>
                <w:bCs/>
                <w:sz w:val="28"/>
                <w:szCs w:val="28"/>
              </w:rPr>
              <w:t>医疗机构管理、科室管理、用户管理、角色权限管理、基础数据管理、系统设置</w:t>
            </w:r>
          </w:p>
        </w:tc>
      </w:tr>
      <w:tr w:rsidR="00E37BF5">
        <w:tc>
          <w:tcPr>
            <w:tcW w:w="1328" w:type="pct"/>
            <w:shd w:val="clear" w:color="auto" w:fill="auto"/>
            <w:noWrap/>
            <w:vAlign w:val="center"/>
          </w:tcPr>
          <w:p w:rsidR="00E37BF5" w:rsidRDefault="00A5432B">
            <w:pPr>
              <w:spacing w:line="360" w:lineRule="auto"/>
              <w:jc w:val="center"/>
              <w:rPr>
                <w:rFonts w:ascii="宋体" w:hAnsi="宋体" w:cs="宋体"/>
                <w:b/>
                <w:bCs/>
                <w:sz w:val="28"/>
                <w:szCs w:val="28"/>
              </w:rPr>
            </w:pPr>
            <w:r>
              <w:rPr>
                <w:rFonts w:ascii="宋体" w:hAnsi="宋体" w:cs="宋体" w:hint="eastAsia"/>
                <w:b/>
                <w:bCs/>
                <w:sz w:val="28"/>
                <w:szCs w:val="28"/>
              </w:rPr>
              <w:t>掌上医院</w:t>
            </w:r>
          </w:p>
        </w:tc>
        <w:tc>
          <w:tcPr>
            <w:tcW w:w="3671" w:type="pct"/>
            <w:shd w:val="clear" w:color="auto" w:fill="auto"/>
            <w:noWrap/>
          </w:tcPr>
          <w:p w:rsidR="00E37BF5" w:rsidRDefault="00A5432B">
            <w:pPr>
              <w:spacing w:line="360" w:lineRule="auto"/>
              <w:rPr>
                <w:rFonts w:ascii="宋体" w:hAnsi="宋体" w:cs="宋体"/>
                <w:bCs/>
                <w:sz w:val="28"/>
                <w:szCs w:val="28"/>
              </w:rPr>
            </w:pPr>
            <w:r>
              <w:rPr>
                <w:rFonts w:ascii="宋体" w:hAnsi="宋体" w:cs="宋体" w:hint="eastAsia"/>
                <w:bCs/>
                <w:sz w:val="28"/>
                <w:szCs w:val="28"/>
              </w:rPr>
              <w:t>个人中心、医院介绍、就诊指导、病历查询、价格查询、智能导诊、预约挂号、预约取号、</w:t>
            </w:r>
            <w:r w:rsidRPr="001467DA">
              <w:rPr>
                <w:rFonts w:ascii="宋体" w:hAnsi="宋体" w:cs="宋体" w:hint="eastAsia"/>
                <w:bCs/>
                <w:color w:val="FF0000"/>
                <w:sz w:val="28"/>
                <w:szCs w:val="28"/>
              </w:rPr>
              <w:t>候诊叫号</w:t>
            </w:r>
            <w:r>
              <w:rPr>
                <w:rFonts w:ascii="宋体" w:hAnsi="宋体" w:cs="宋体" w:hint="eastAsia"/>
                <w:bCs/>
                <w:sz w:val="28"/>
                <w:szCs w:val="28"/>
              </w:rPr>
              <w:t>、线上支付、医院导航、就诊记录、报告单查询、住院服务、</w:t>
            </w:r>
            <w:r w:rsidRPr="001467DA">
              <w:rPr>
                <w:rFonts w:ascii="宋体" w:hAnsi="宋体" w:cs="宋体" w:hint="eastAsia"/>
                <w:bCs/>
                <w:color w:val="FF0000"/>
                <w:sz w:val="28"/>
                <w:szCs w:val="28"/>
              </w:rPr>
              <w:t>手术进度</w:t>
            </w:r>
            <w:r>
              <w:rPr>
                <w:rFonts w:ascii="宋体" w:hAnsi="宋体" w:cs="宋体" w:hint="eastAsia"/>
                <w:bCs/>
                <w:sz w:val="28"/>
                <w:szCs w:val="28"/>
              </w:rPr>
              <w:t>查询、新闻公告、健康百科、意见反馈、消息推送</w:t>
            </w:r>
          </w:p>
        </w:tc>
      </w:tr>
      <w:tr w:rsidR="00E37BF5">
        <w:trPr>
          <w:trHeight w:val="2179"/>
        </w:trPr>
        <w:tc>
          <w:tcPr>
            <w:tcW w:w="1328" w:type="pct"/>
            <w:vMerge w:val="restart"/>
            <w:shd w:val="clear" w:color="auto" w:fill="auto"/>
            <w:noWrap/>
            <w:vAlign w:val="center"/>
          </w:tcPr>
          <w:p w:rsidR="00E37BF5" w:rsidRDefault="00A5432B">
            <w:pPr>
              <w:spacing w:line="360" w:lineRule="auto"/>
              <w:jc w:val="center"/>
              <w:rPr>
                <w:rFonts w:ascii="宋体" w:hAnsi="宋体" w:cs="宋体"/>
                <w:b/>
                <w:bCs/>
                <w:sz w:val="28"/>
                <w:szCs w:val="28"/>
              </w:rPr>
            </w:pPr>
            <w:r>
              <w:rPr>
                <w:rFonts w:ascii="宋体" w:hAnsi="宋体" w:cs="宋体" w:hint="eastAsia"/>
                <w:b/>
                <w:bCs/>
                <w:sz w:val="28"/>
                <w:szCs w:val="28"/>
              </w:rPr>
              <w:t>互联网医院基础平台软件技术服务</w:t>
            </w:r>
          </w:p>
        </w:tc>
        <w:tc>
          <w:tcPr>
            <w:tcW w:w="3671" w:type="pct"/>
            <w:shd w:val="clear" w:color="auto" w:fill="auto"/>
            <w:noWrap/>
          </w:tcPr>
          <w:p w:rsidR="00E37BF5" w:rsidRDefault="00A5432B">
            <w:pPr>
              <w:spacing w:line="360" w:lineRule="auto"/>
              <w:rPr>
                <w:rFonts w:ascii="宋体" w:hAnsi="宋体" w:cs="宋体"/>
                <w:bCs/>
                <w:sz w:val="28"/>
                <w:szCs w:val="28"/>
              </w:rPr>
            </w:pPr>
            <w:r>
              <w:rPr>
                <w:rFonts w:ascii="宋体" w:hAnsi="宋体" w:cs="宋体" w:hint="eastAsia"/>
                <w:bCs/>
                <w:sz w:val="28"/>
                <w:szCs w:val="28"/>
              </w:rPr>
              <w:t>医院介绍、就诊指导、智能导诊、预约挂号、预约取号、候诊叫号、医院导航、就诊记录、报告单查询、手术进度查询、新闻公告、消息推送、图文问诊、视频问诊、电话咨询、药事服务、药师审方、智能医嘱、支付对账、药物库、健康百科、健康学堂、健康宣教、满意度调查</w:t>
            </w:r>
            <w:r>
              <w:rPr>
                <w:rFonts w:ascii="宋体" w:hAnsi="宋体" w:cs="宋体"/>
                <w:bCs/>
                <w:sz w:val="28"/>
                <w:szCs w:val="28"/>
              </w:rPr>
              <w:t>。</w:t>
            </w:r>
          </w:p>
        </w:tc>
      </w:tr>
      <w:tr w:rsidR="00E37BF5">
        <w:trPr>
          <w:trHeight w:val="589"/>
        </w:trPr>
        <w:tc>
          <w:tcPr>
            <w:tcW w:w="1328" w:type="pct"/>
            <w:vMerge/>
            <w:shd w:val="clear" w:color="auto" w:fill="auto"/>
            <w:noWrap/>
            <w:vAlign w:val="center"/>
          </w:tcPr>
          <w:p w:rsidR="00E37BF5" w:rsidRDefault="00E37BF5">
            <w:pPr>
              <w:spacing w:line="360" w:lineRule="auto"/>
            </w:pPr>
          </w:p>
        </w:tc>
        <w:tc>
          <w:tcPr>
            <w:tcW w:w="3671" w:type="pct"/>
            <w:shd w:val="clear" w:color="auto" w:fill="auto"/>
            <w:noWrap/>
          </w:tcPr>
          <w:p w:rsidR="00E37BF5" w:rsidRDefault="00A5432B">
            <w:pPr>
              <w:spacing w:line="360" w:lineRule="auto"/>
              <w:rPr>
                <w:rFonts w:ascii="宋体" w:hAnsi="宋体" w:cs="宋体"/>
                <w:bCs/>
                <w:sz w:val="28"/>
                <w:szCs w:val="28"/>
              </w:rPr>
            </w:pPr>
            <w:r>
              <w:rPr>
                <w:rFonts w:ascii="宋体" w:hAnsi="宋体" w:cs="宋体" w:hint="eastAsia"/>
                <w:bCs/>
                <w:color w:val="FF0000"/>
                <w:sz w:val="28"/>
                <w:szCs w:val="28"/>
              </w:rPr>
              <w:t>多院区入驻、处方流转</w:t>
            </w:r>
          </w:p>
        </w:tc>
      </w:tr>
      <w:tr w:rsidR="00E37BF5">
        <w:tc>
          <w:tcPr>
            <w:tcW w:w="1328" w:type="pct"/>
            <w:vMerge/>
            <w:shd w:val="clear" w:color="auto" w:fill="auto"/>
            <w:noWrap/>
            <w:vAlign w:val="center"/>
          </w:tcPr>
          <w:p w:rsidR="00E37BF5" w:rsidRDefault="00E37BF5">
            <w:pPr>
              <w:spacing w:line="360" w:lineRule="auto"/>
              <w:jc w:val="center"/>
              <w:rPr>
                <w:rFonts w:ascii="宋体" w:hAnsi="宋体" w:cs="宋体"/>
                <w:b/>
                <w:bCs/>
                <w:sz w:val="28"/>
                <w:szCs w:val="28"/>
              </w:rPr>
            </w:pPr>
          </w:p>
        </w:tc>
        <w:tc>
          <w:tcPr>
            <w:tcW w:w="3671" w:type="pct"/>
            <w:shd w:val="clear" w:color="auto" w:fill="auto"/>
            <w:noWrap/>
          </w:tcPr>
          <w:p w:rsidR="00E37BF5" w:rsidRDefault="00A5432B">
            <w:pPr>
              <w:spacing w:line="360" w:lineRule="auto"/>
              <w:rPr>
                <w:rFonts w:ascii="宋体" w:hAnsi="宋体" w:cs="宋体"/>
                <w:bCs/>
                <w:sz w:val="28"/>
                <w:szCs w:val="28"/>
              </w:rPr>
            </w:pPr>
            <w:r>
              <w:rPr>
                <w:rFonts w:ascii="宋体" w:hAnsi="宋体" w:cs="宋体" w:hint="eastAsia"/>
                <w:bCs/>
                <w:sz w:val="28"/>
                <w:szCs w:val="28"/>
              </w:rPr>
              <w:t>互联网医院患者端</w:t>
            </w:r>
          </w:p>
        </w:tc>
      </w:tr>
      <w:tr w:rsidR="00E37BF5">
        <w:tc>
          <w:tcPr>
            <w:tcW w:w="1328" w:type="pct"/>
            <w:vMerge/>
            <w:shd w:val="clear" w:color="auto" w:fill="auto"/>
            <w:noWrap/>
            <w:vAlign w:val="center"/>
          </w:tcPr>
          <w:p w:rsidR="00E37BF5" w:rsidRDefault="00E37BF5">
            <w:pPr>
              <w:spacing w:line="360" w:lineRule="auto"/>
              <w:jc w:val="center"/>
              <w:rPr>
                <w:rFonts w:ascii="宋体" w:hAnsi="宋体" w:cs="宋体"/>
                <w:b/>
                <w:bCs/>
                <w:sz w:val="28"/>
                <w:szCs w:val="28"/>
              </w:rPr>
            </w:pPr>
          </w:p>
        </w:tc>
        <w:tc>
          <w:tcPr>
            <w:tcW w:w="3671" w:type="pct"/>
            <w:shd w:val="clear" w:color="auto" w:fill="auto"/>
            <w:noWrap/>
          </w:tcPr>
          <w:p w:rsidR="00E37BF5" w:rsidRDefault="00A5432B">
            <w:pPr>
              <w:spacing w:line="360" w:lineRule="auto"/>
              <w:rPr>
                <w:rFonts w:ascii="宋体" w:hAnsi="宋体" w:cs="宋体"/>
                <w:bCs/>
                <w:sz w:val="28"/>
                <w:szCs w:val="28"/>
              </w:rPr>
            </w:pPr>
            <w:r>
              <w:rPr>
                <w:rFonts w:ascii="宋体" w:hAnsi="宋体" w:cs="宋体" w:hint="eastAsia"/>
                <w:bCs/>
                <w:sz w:val="28"/>
                <w:szCs w:val="28"/>
              </w:rPr>
              <w:t>互联网医院医生端</w:t>
            </w:r>
          </w:p>
        </w:tc>
      </w:tr>
      <w:tr w:rsidR="00E37BF5">
        <w:tc>
          <w:tcPr>
            <w:tcW w:w="1328" w:type="pct"/>
            <w:vMerge/>
            <w:shd w:val="clear" w:color="auto" w:fill="auto"/>
            <w:noWrap/>
            <w:vAlign w:val="center"/>
          </w:tcPr>
          <w:p w:rsidR="00E37BF5" w:rsidRDefault="00E37BF5">
            <w:pPr>
              <w:spacing w:line="360" w:lineRule="auto"/>
              <w:jc w:val="center"/>
              <w:rPr>
                <w:rFonts w:ascii="宋体" w:hAnsi="宋体" w:cs="宋体"/>
                <w:b/>
                <w:bCs/>
                <w:sz w:val="28"/>
                <w:szCs w:val="28"/>
              </w:rPr>
            </w:pPr>
          </w:p>
        </w:tc>
        <w:tc>
          <w:tcPr>
            <w:tcW w:w="3671" w:type="pct"/>
            <w:shd w:val="clear" w:color="auto" w:fill="auto"/>
            <w:noWrap/>
          </w:tcPr>
          <w:p w:rsidR="00E37BF5" w:rsidRDefault="00A5432B">
            <w:pPr>
              <w:spacing w:line="360" w:lineRule="auto"/>
              <w:rPr>
                <w:rFonts w:ascii="宋体" w:hAnsi="宋体" w:cs="宋体"/>
                <w:bCs/>
                <w:sz w:val="28"/>
                <w:szCs w:val="28"/>
              </w:rPr>
            </w:pPr>
            <w:r>
              <w:rPr>
                <w:rFonts w:ascii="宋体" w:hAnsi="宋体" w:cs="宋体" w:hint="eastAsia"/>
                <w:bCs/>
                <w:sz w:val="28"/>
                <w:szCs w:val="28"/>
              </w:rPr>
              <w:t>互联网医院管理端</w:t>
            </w:r>
          </w:p>
        </w:tc>
      </w:tr>
      <w:tr w:rsidR="00E37BF5">
        <w:tc>
          <w:tcPr>
            <w:tcW w:w="1328" w:type="pct"/>
            <w:vMerge w:val="restart"/>
            <w:shd w:val="clear" w:color="auto" w:fill="auto"/>
            <w:noWrap/>
            <w:vAlign w:val="center"/>
          </w:tcPr>
          <w:p w:rsidR="00E37BF5" w:rsidRDefault="00A5432B">
            <w:pPr>
              <w:spacing w:line="360" w:lineRule="auto"/>
              <w:jc w:val="center"/>
              <w:rPr>
                <w:rFonts w:ascii="宋体" w:hAnsi="宋体" w:cs="宋体"/>
                <w:b/>
                <w:bCs/>
                <w:sz w:val="28"/>
                <w:szCs w:val="28"/>
              </w:rPr>
            </w:pPr>
            <w:r>
              <w:rPr>
                <w:rFonts w:ascii="宋体" w:hAnsi="宋体" w:cs="宋体" w:hint="eastAsia"/>
                <w:b/>
                <w:bCs/>
                <w:sz w:val="28"/>
                <w:szCs w:val="28"/>
              </w:rPr>
              <w:t>软件技术接口支持</w:t>
            </w:r>
          </w:p>
        </w:tc>
        <w:tc>
          <w:tcPr>
            <w:tcW w:w="3671" w:type="pct"/>
            <w:shd w:val="clear" w:color="auto" w:fill="auto"/>
            <w:noWrap/>
          </w:tcPr>
          <w:p w:rsidR="00E37BF5" w:rsidRDefault="00A5432B">
            <w:pPr>
              <w:spacing w:line="360" w:lineRule="auto"/>
              <w:jc w:val="left"/>
              <w:rPr>
                <w:rFonts w:ascii="宋体" w:hAnsi="宋体" w:cs="宋体"/>
                <w:b/>
                <w:bCs/>
                <w:color w:val="FF0000"/>
                <w:sz w:val="28"/>
                <w:szCs w:val="28"/>
              </w:rPr>
            </w:pPr>
            <w:r>
              <w:rPr>
                <w:rFonts w:ascii="宋体" w:hAnsi="宋体" w:cs="宋体" w:hint="eastAsia"/>
                <w:color w:val="FF0000"/>
                <w:sz w:val="28"/>
                <w:szCs w:val="28"/>
              </w:rPr>
              <w:t>互联网医院软件信息系统实施（包含HIS\EMR\PACS\LIS）</w:t>
            </w:r>
          </w:p>
        </w:tc>
      </w:tr>
      <w:tr w:rsidR="00E37BF5">
        <w:tc>
          <w:tcPr>
            <w:tcW w:w="1328" w:type="pct"/>
            <w:vMerge/>
            <w:shd w:val="clear" w:color="auto" w:fill="auto"/>
            <w:noWrap/>
          </w:tcPr>
          <w:p w:rsidR="00E37BF5" w:rsidRDefault="00E37BF5">
            <w:pPr>
              <w:spacing w:line="360" w:lineRule="auto"/>
              <w:rPr>
                <w:rFonts w:ascii="宋体" w:hAnsi="宋体" w:cs="宋体"/>
                <w:b/>
                <w:bCs/>
                <w:sz w:val="28"/>
                <w:szCs w:val="28"/>
              </w:rPr>
            </w:pPr>
          </w:p>
        </w:tc>
        <w:tc>
          <w:tcPr>
            <w:tcW w:w="3671" w:type="pct"/>
            <w:shd w:val="clear" w:color="auto" w:fill="auto"/>
            <w:noWrap/>
          </w:tcPr>
          <w:p w:rsidR="00E37BF5" w:rsidRDefault="00A5432B">
            <w:pPr>
              <w:spacing w:line="360" w:lineRule="auto"/>
              <w:rPr>
                <w:rFonts w:ascii="宋体" w:hAnsi="宋体" w:cs="宋体"/>
                <w:sz w:val="28"/>
                <w:szCs w:val="28"/>
              </w:rPr>
            </w:pPr>
            <w:r>
              <w:rPr>
                <w:rFonts w:ascii="宋体" w:hAnsi="宋体" w:cs="宋体" w:hint="eastAsia"/>
                <w:sz w:val="28"/>
                <w:szCs w:val="28"/>
              </w:rPr>
              <w:t>智能医嘱对接</w:t>
            </w:r>
          </w:p>
        </w:tc>
      </w:tr>
      <w:tr w:rsidR="00E37BF5">
        <w:tc>
          <w:tcPr>
            <w:tcW w:w="1328" w:type="pct"/>
            <w:vMerge/>
            <w:shd w:val="clear" w:color="auto" w:fill="auto"/>
            <w:noWrap/>
          </w:tcPr>
          <w:p w:rsidR="00E37BF5" w:rsidRDefault="00E37BF5">
            <w:pPr>
              <w:spacing w:line="360" w:lineRule="auto"/>
              <w:rPr>
                <w:rFonts w:ascii="宋体" w:hAnsi="宋体" w:cs="宋体"/>
                <w:b/>
                <w:bCs/>
                <w:sz w:val="28"/>
                <w:szCs w:val="28"/>
              </w:rPr>
            </w:pPr>
          </w:p>
        </w:tc>
        <w:tc>
          <w:tcPr>
            <w:tcW w:w="3671" w:type="pct"/>
            <w:shd w:val="clear" w:color="auto" w:fill="auto"/>
            <w:noWrap/>
          </w:tcPr>
          <w:p w:rsidR="00E37BF5" w:rsidRDefault="00A5432B">
            <w:pPr>
              <w:spacing w:line="360" w:lineRule="auto"/>
              <w:rPr>
                <w:rFonts w:ascii="宋体" w:hAnsi="宋体" w:cs="宋体"/>
                <w:b/>
                <w:bCs/>
                <w:sz w:val="28"/>
                <w:szCs w:val="28"/>
              </w:rPr>
            </w:pPr>
            <w:r>
              <w:rPr>
                <w:rFonts w:ascii="宋体" w:hAnsi="宋体" w:cs="宋体" w:hint="eastAsia"/>
                <w:color w:val="FF0000"/>
                <w:sz w:val="28"/>
                <w:szCs w:val="28"/>
              </w:rPr>
              <w:t>处方流转平台对接</w:t>
            </w:r>
          </w:p>
        </w:tc>
      </w:tr>
      <w:tr w:rsidR="00E37BF5">
        <w:tc>
          <w:tcPr>
            <w:tcW w:w="1328" w:type="pct"/>
            <w:vMerge/>
            <w:shd w:val="clear" w:color="auto" w:fill="auto"/>
            <w:noWrap/>
          </w:tcPr>
          <w:p w:rsidR="00E37BF5" w:rsidRDefault="00E37BF5">
            <w:pPr>
              <w:spacing w:line="360" w:lineRule="auto"/>
              <w:rPr>
                <w:rFonts w:ascii="宋体" w:hAnsi="宋体" w:cs="宋体"/>
                <w:b/>
                <w:bCs/>
                <w:sz w:val="28"/>
                <w:szCs w:val="28"/>
              </w:rPr>
            </w:pPr>
          </w:p>
        </w:tc>
        <w:tc>
          <w:tcPr>
            <w:tcW w:w="3671" w:type="pct"/>
            <w:shd w:val="clear" w:color="auto" w:fill="auto"/>
            <w:noWrap/>
          </w:tcPr>
          <w:p w:rsidR="00E37BF5" w:rsidRDefault="00A5432B">
            <w:pPr>
              <w:spacing w:line="360" w:lineRule="auto"/>
              <w:rPr>
                <w:rFonts w:ascii="宋体" w:hAnsi="宋体" w:cs="宋体"/>
                <w:b/>
                <w:bCs/>
                <w:sz w:val="28"/>
                <w:szCs w:val="28"/>
              </w:rPr>
            </w:pPr>
            <w:r>
              <w:rPr>
                <w:rFonts w:ascii="宋体" w:hAnsi="宋体" w:cs="宋体" w:hint="eastAsia"/>
                <w:sz w:val="28"/>
                <w:szCs w:val="28"/>
              </w:rPr>
              <w:t>药事服务对接</w:t>
            </w:r>
          </w:p>
        </w:tc>
      </w:tr>
      <w:tr w:rsidR="00E37BF5">
        <w:tc>
          <w:tcPr>
            <w:tcW w:w="1328" w:type="pct"/>
            <w:vMerge/>
            <w:shd w:val="clear" w:color="auto" w:fill="auto"/>
            <w:noWrap/>
          </w:tcPr>
          <w:p w:rsidR="00E37BF5" w:rsidRDefault="00E37BF5">
            <w:pPr>
              <w:spacing w:line="360" w:lineRule="auto"/>
              <w:rPr>
                <w:rFonts w:ascii="宋体" w:hAnsi="宋体" w:cs="宋体"/>
                <w:b/>
                <w:bCs/>
                <w:sz w:val="28"/>
                <w:szCs w:val="28"/>
              </w:rPr>
            </w:pPr>
          </w:p>
        </w:tc>
        <w:tc>
          <w:tcPr>
            <w:tcW w:w="3671" w:type="pct"/>
            <w:shd w:val="clear" w:color="auto" w:fill="auto"/>
            <w:noWrap/>
          </w:tcPr>
          <w:p w:rsidR="00E37BF5" w:rsidRDefault="00A5432B">
            <w:pPr>
              <w:spacing w:line="360" w:lineRule="auto"/>
              <w:rPr>
                <w:rFonts w:ascii="宋体" w:hAnsi="宋体" w:cs="宋体"/>
                <w:color w:val="FF0000"/>
                <w:sz w:val="28"/>
                <w:szCs w:val="28"/>
              </w:rPr>
            </w:pPr>
            <w:r>
              <w:rPr>
                <w:rFonts w:ascii="宋体" w:hAnsi="宋体" w:cs="宋体" w:hint="eastAsia"/>
                <w:color w:val="FF0000"/>
                <w:sz w:val="28"/>
                <w:szCs w:val="28"/>
              </w:rPr>
              <w:t>统一视频服务对接</w:t>
            </w:r>
          </w:p>
        </w:tc>
      </w:tr>
      <w:tr w:rsidR="00E37BF5">
        <w:tc>
          <w:tcPr>
            <w:tcW w:w="1328" w:type="pct"/>
            <w:vMerge/>
            <w:shd w:val="clear" w:color="auto" w:fill="auto"/>
            <w:noWrap/>
          </w:tcPr>
          <w:p w:rsidR="00E37BF5" w:rsidRDefault="00E37BF5">
            <w:pPr>
              <w:spacing w:line="360" w:lineRule="auto"/>
              <w:rPr>
                <w:rFonts w:ascii="宋体" w:hAnsi="宋体" w:cs="宋体"/>
                <w:b/>
                <w:bCs/>
                <w:sz w:val="28"/>
                <w:szCs w:val="28"/>
              </w:rPr>
            </w:pPr>
          </w:p>
        </w:tc>
        <w:tc>
          <w:tcPr>
            <w:tcW w:w="3671" w:type="pct"/>
            <w:shd w:val="clear" w:color="auto" w:fill="auto"/>
            <w:noWrap/>
          </w:tcPr>
          <w:p w:rsidR="00E37BF5" w:rsidRDefault="00A5432B">
            <w:pPr>
              <w:spacing w:line="360" w:lineRule="auto"/>
              <w:rPr>
                <w:rFonts w:ascii="宋体" w:hAnsi="宋体" w:cs="宋体"/>
                <w:color w:val="FF0000"/>
                <w:sz w:val="28"/>
                <w:szCs w:val="28"/>
              </w:rPr>
            </w:pPr>
            <w:r>
              <w:rPr>
                <w:rFonts w:ascii="宋体" w:hAnsi="宋体" w:cs="宋体" w:hint="eastAsia"/>
                <w:color w:val="FF0000"/>
                <w:sz w:val="28"/>
                <w:szCs w:val="28"/>
              </w:rPr>
              <w:t>统一支付平台对接</w:t>
            </w:r>
          </w:p>
        </w:tc>
      </w:tr>
      <w:tr w:rsidR="00E37BF5">
        <w:tc>
          <w:tcPr>
            <w:tcW w:w="1328" w:type="pct"/>
            <w:vMerge/>
            <w:shd w:val="clear" w:color="auto" w:fill="auto"/>
            <w:noWrap/>
          </w:tcPr>
          <w:p w:rsidR="00E37BF5" w:rsidRDefault="00E37BF5">
            <w:pPr>
              <w:spacing w:line="360" w:lineRule="auto"/>
              <w:rPr>
                <w:rFonts w:ascii="宋体" w:hAnsi="宋体" w:cs="宋体"/>
                <w:b/>
                <w:bCs/>
                <w:sz w:val="28"/>
                <w:szCs w:val="28"/>
              </w:rPr>
            </w:pPr>
          </w:p>
        </w:tc>
        <w:tc>
          <w:tcPr>
            <w:tcW w:w="3671" w:type="pct"/>
            <w:shd w:val="clear" w:color="auto" w:fill="auto"/>
            <w:noWrap/>
          </w:tcPr>
          <w:p w:rsidR="00E37BF5" w:rsidRDefault="00A5432B">
            <w:pPr>
              <w:spacing w:line="360" w:lineRule="auto"/>
              <w:rPr>
                <w:rFonts w:ascii="宋体" w:hAnsi="宋体" w:cs="宋体"/>
                <w:sz w:val="28"/>
                <w:szCs w:val="28"/>
              </w:rPr>
            </w:pPr>
            <w:r>
              <w:rPr>
                <w:rFonts w:ascii="宋体" w:hAnsi="宋体" w:cs="宋体" w:hint="eastAsia"/>
                <w:color w:val="FF0000"/>
                <w:sz w:val="28"/>
                <w:szCs w:val="28"/>
              </w:rPr>
              <w:t>金陵药业互联网医疗管理平台系统对接</w:t>
            </w:r>
          </w:p>
        </w:tc>
      </w:tr>
      <w:tr w:rsidR="00E37BF5">
        <w:tc>
          <w:tcPr>
            <w:tcW w:w="1328" w:type="pct"/>
            <w:vMerge/>
            <w:shd w:val="clear" w:color="auto" w:fill="auto"/>
            <w:noWrap/>
          </w:tcPr>
          <w:p w:rsidR="00E37BF5" w:rsidRDefault="00E37BF5">
            <w:pPr>
              <w:spacing w:line="360" w:lineRule="auto"/>
              <w:rPr>
                <w:rFonts w:ascii="宋体" w:hAnsi="宋体" w:cs="宋体"/>
                <w:b/>
                <w:bCs/>
                <w:sz w:val="28"/>
                <w:szCs w:val="28"/>
              </w:rPr>
            </w:pPr>
          </w:p>
        </w:tc>
        <w:tc>
          <w:tcPr>
            <w:tcW w:w="3671" w:type="pct"/>
            <w:shd w:val="clear" w:color="auto" w:fill="auto"/>
            <w:noWrap/>
          </w:tcPr>
          <w:p w:rsidR="00E37BF5" w:rsidRDefault="00A5432B">
            <w:pPr>
              <w:spacing w:line="360" w:lineRule="auto"/>
              <w:rPr>
                <w:rFonts w:ascii="宋体" w:hAnsi="宋体" w:cs="宋体"/>
                <w:sz w:val="28"/>
                <w:szCs w:val="28"/>
              </w:rPr>
            </w:pPr>
            <w:r>
              <w:rPr>
                <w:rFonts w:ascii="宋体" w:hAnsi="宋体" w:cs="宋体" w:hint="eastAsia"/>
                <w:sz w:val="28"/>
                <w:szCs w:val="28"/>
              </w:rPr>
              <w:t>江苏省互联网诊疗质量控制中心监管平台对接</w:t>
            </w:r>
          </w:p>
        </w:tc>
      </w:tr>
      <w:tr w:rsidR="00E37BF5">
        <w:tc>
          <w:tcPr>
            <w:tcW w:w="1328" w:type="pct"/>
            <w:shd w:val="clear" w:color="auto" w:fill="auto"/>
            <w:noWrap/>
            <w:vAlign w:val="center"/>
          </w:tcPr>
          <w:p w:rsidR="00E37BF5" w:rsidRDefault="00A5432B">
            <w:pPr>
              <w:spacing w:line="360" w:lineRule="auto"/>
              <w:jc w:val="center"/>
              <w:rPr>
                <w:rFonts w:ascii="宋体" w:hAnsi="宋体" w:cs="宋体"/>
                <w:b/>
                <w:bCs/>
                <w:sz w:val="28"/>
                <w:szCs w:val="28"/>
              </w:rPr>
            </w:pPr>
            <w:r>
              <w:rPr>
                <w:rFonts w:ascii="宋体" w:hAnsi="宋体" w:cs="宋体" w:hint="eastAsia"/>
                <w:b/>
                <w:bCs/>
                <w:sz w:val="28"/>
                <w:szCs w:val="28"/>
              </w:rPr>
              <w:t>软件维保</w:t>
            </w:r>
          </w:p>
        </w:tc>
        <w:tc>
          <w:tcPr>
            <w:tcW w:w="3671" w:type="pct"/>
            <w:shd w:val="clear" w:color="auto" w:fill="auto"/>
            <w:noWrap/>
          </w:tcPr>
          <w:p w:rsidR="00E37BF5" w:rsidRDefault="00A5432B">
            <w:pPr>
              <w:spacing w:line="360" w:lineRule="auto"/>
              <w:rPr>
                <w:rFonts w:ascii="宋体" w:hAnsi="宋体" w:cs="宋体"/>
                <w:b/>
                <w:bCs/>
                <w:sz w:val="28"/>
                <w:szCs w:val="28"/>
              </w:rPr>
            </w:pPr>
            <w:r>
              <w:rPr>
                <w:rFonts w:ascii="宋体" w:hAnsi="宋体" w:cs="宋体" w:hint="eastAsia"/>
                <w:sz w:val="28"/>
                <w:szCs w:val="28"/>
              </w:rPr>
              <w:t>日常技术维护服务、培训指导服务、运行支持服务、事故响应服务</w:t>
            </w:r>
          </w:p>
        </w:tc>
      </w:tr>
    </w:tbl>
    <w:p w:rsidR="00E37BF5" w:rsidRDefault="00E37BF5">
      <w:pPr>
        <w:widowControl/>
        <w:spacing w:after="200" w:line="360" w:lineRule="auto"/>
        <w:ind w:firstLine="482"/>
        <w:jc w:val="left"/>
        <w:rPr>
          <w:rFonts w:ascii="宋体" w:hAnsi="宋体" w:cs="宋体"/>
          <w:b/>
          <w:color w:val="333333"/>
          <w:kern w:val="0"/>
          <w:sz w:val="28"/>
          <w:szCs w:val="28"/>
        </w:rPr>
      </w:pPr>
    </w:p>
    <w:p w:rsidR="00E37BF5" w:rsidRDefault="00A5432B">
      <w:pPr>
        <w:pStyle w:val="a8"/>
        <w:spacing w:line="435" w:lineRule="atLeast"/>
        <w:rPr>
          <w:b/>
          <w:bCs/>
          <w:color w:val="333333"/>
          <w:sz w:val="28"/>
          <w:szCs w:val="28"/>
        </w:rPr>
      </w:pPr>
      <w:r>
        <w:rPr>
          <w:rFonts w:hint="eastAsia"/>
          <w:b/>
          <w:bCs/>
          <w:color w:val="333333"/>
          <w:sz w:val="28"/>
          <w:szCs w:val="28"/>
        </w:rPr>
        <w:t>二、资质要求：</w:t>
      </w:r>
    </w:p>
    <w:p w:rsidR="00E37BF5" w:rsidRDefault="00A5432B">
      <w:pPr>
        <w:widowControl/>
        <w:shd w:val="clear" w:color="auto" w:fill="FFFFFF"/>
        <w:spacing w:after="200" w:line="360" w:lineRule="auto"/>
        <w:jc w:val="left"/>
        <w:rPr>
          <w:rFonts w:ascii="宋体" w:hAnsi="宋体" w:cs="宋体"/>
          <w:color w:val="333333"/>
          <w:kern w:val="0"/>
          <w:sz w:val="28"/>
          <w:szCs w:val="28"/>
        </w:rPr>
      </w:pPr>
      <w:r>
        <w:rPr>
          <w:rFonts w:ascii="宋体" w:hAnsi="宋体" w:cs="宋体" w:hint="eastAsia"/>
          <w:color w:val="333333"/>
          <w:kern w:val="0"/>
          <w:sz w:val="28"/>
          <w:szCs w:val="28"/>
        </w:rPr>
        <w:t>1.具有独立法人资格；</w:t>
      </w:r>
    </w:p>
    <w:p w:rsidR="00E37BF5" w:rsidRDefault="00A5432B">
      <w:pPr>
        <w:widowControl/>
        <w:shd w:val="clear" w:color="auto" w:fill="FFFFFF"/>
        <w:spacing w:after="200" w:line="360" w:lineRule="auto"/>
        <w:jc w:val="left"/>
        <w:rPr>
          <w:rFonts w:ascii="宋体" w:hAnsi="宋体" w:cs="宋体"/>
          <w:color w:val="333333"/>
          <w:kern w:val="0"/>
          <w:sz w:val="28"/>
          <w:szCs w:val="28"/>
        </w:rPr>
      </w:pPr>
      <w:r>
        <w:rPr>
          <w:rFonts w:ascii="宋体" w:hAnsi="宋体" w:cs="宋体" w:hint="eastAsia"/>
          <w:color w:val="333333"/>
          <w:kern w:val="0"/>
          <w:sz w:val="28"/>
          <w:szCs w:val="28"/>
        </w:rPr>
        <w:t xml:space="preserve">2.具有良好的商业信誉和健全的财务会计制度； </w:t>
      </w:r>
    </w:p>
    <w:p w:rsidR="00E37BF5" w:rsidRDefault="00A5432B">
      <w:pPr>
        <w:widowControl/>
        <w:shd w:val="clear" w:color="auto" w:fill="FFFFFF"/>
        <w:spacing w:after="200" w:line="360" w:lineRule="auto"/>
        <w:jc w:val="left"/>
        <w:rPr>
          <w:rFonts w:ascii="宋体" w:hAnsi="宋体" w:cs="宋体"/>
          <w:color w:val="333333"/>
          <w:kern w:val="0"/>
          <w:sz w:val="28"/>
          <w:szCs w:val="28"/>
        </w:rPr>
      </w:pPr>
      <w:r>
        <w:rPr>
          <w:rFonts w:ascii="宋体" w:hAnsi="宋体" w:cs="宋体" w:hint="eastAsia"/>
          <w:color w:val="333333"/>
          <w:kern w:val="0"/>
          <w:sz w:val="28"/>
          <w:szCs w:val="28"/>
        </w:rPr>
        <w:t>3.</w:t>
      </w:r>
      <w:r>
        <w:rPr>
          <w:rFonts w:ascii="宋体" w:hAnsi="宋体" w:cs="宋体" w:hint="eastAsia"/>
          <w:color w:val="333333"/>
          <w:kern w:val="0"/>
          <w:sz w:val="28"/>
          <w:szCs w:val="28"/>
          <w:lang w:val="zh-CN"/>
        </w:rPr>
        <w:t>申报人</w:t>
      </w:r>
      <w:r>
        <w:rPr>
          <w:rFonts w:ascii="宋体" w:hAnsi="宋体" w:cs="宋体" w:hint="eastAsia"/>
          <w:color w:val="333333"/>
          <w:kern w:val="0"/>
          <w:sz w:val="28"/>
          <w:szCs w:val="28"/>
        </w:rPr>
        <w:t xml:space="preserve">的经营范围需具有履行合同所必需的资质、设备和专业技术能力； </w:t>
      </w:r>
    </w:p>
    <w:p w:rsidR="00E37BF5" w:rsidRDefault="00A5432B">
      <w:pPr>
        <w:widowControl/>
        <w:shd w:val="clear" w:color="auto" w:fill="FFFFFF"/>
        <w:spacing w:after="200" w:line="360" w:lineRule="auto"/>
        <w:jc w:val="left"/>
        <w:rPr>
          <w:rFonts w:ascii="宋体" w:hAnsi="宋体" w:cs="宋体"/>
          <w:color w:val="333333"/>
          <w:kern w:val="0"/>
          <w:sz w:val="28"/>
          <w:szCs w:val="28"/>
        </w:rPr>
      </w:pPr>
      <w:r>
        <w:rPr>
          <w:rFonts w:ascii="宋体" w:hAnsi="宋体" w:cs="宋体" w:hint="eastAsia"/>
          <w:color w:val="333333"/>
          <w:kern w:val="0"/>
          <w:sz w:val="28"/>
          <w:szCs w:val="28"/>
        </w:rPr>
        <w:t xml:space="preserve">4.有依法缴纳税收的良好记录； </w:t>
      </w:r>
    </w:p>
    <w:p w:rsidR="00E37BF5" w:rsidRDefault="00A5432B">
      <w:pPr>
        <w:widowControl/>
        <w:shd w:val="clear" w:color="auto" w:fill="FFFFFF"/>
        <w:spacing w:after="200" w:line="360" w:lineRule="auto"/>
        <w:jc w:val="left"/>
        <w:rPr>
          <w:rFonts w:ascii="宋体" w:hAnsi="宋体" w:cs="宋体"/>
          <w:color w:val="333333"/>
          <w:kern w:val="0"/>
          <w:sz w:val="28"/>
          <w:szCs w:val="28"/>
        </w:rPr>
      </w:pPr>
      <w:r>
        <w:rPr>
          <w:rFonts w:ascii="宋体" w:hAnsi="宋体" w:cs="宋体" w:hint="eastAsia"/>
          <w:color w:val="333333"/>
          <w:kern w:val="0"/>
          <w:sz w:val="28"/>
          <w:szCs w:val="28"/>
        </w:rPr>
        <w:t>5.在经营活动中没有重大违法记录（提供信用信息查询截屏文件﹝</w:t>
      </w:r>
      <w:r>
        <w:rPr>
          <w:rFonts w:ascii="宋体" w:hAnsi="宋体" w:cs="宋体" w:hint="eastAsia"/>
          <w:color w:val="333333"/>
          <w:kern w:val="0"/>
          <w:sz w:val="28"/>
          <w:szCs w:val="28"/>
          <w:lang w:val="zh-CN"/>
        </w:rPr>
        <w:t>信用信息查询渠道为</w:t>
      </w:r>
      <w:r>
        <w:rPr>
          <w:rFonts w:ascii="宋体" w:hAnsi="宋体" w:cs="宋体" w:hint="eastAsia"/>
          <w:color w:val="333333"/>
          <w:kern w:val="0"/>
          <w:sz w:val="28"/>
          <w:szCs w:val="28"/>
        </w:rPr>
        <w:t>：“</w:t>
      </w:r>
      <w:r>
        <w:rPr>
          <w:rFonts w:ascii="宋体" w:hAnsi="宋体" w:cs="宋体" w:hint="eastAsia"/>
          <w:color w:val="333333"/>
          <w:kern w:val="0"/>
          <w:sz w:val="28"/>
          <w:szCs w:val="28"/>
          <w:lang w:val="zh-CN"/>
        </w:rPr>
        <w:t>信用中国</w:t>
      </w:r>
      <w:r>
        <w:rPr>
          <w:rFonts w:ascii="宋体" w:hAnsi="宋体" w:cs="宋体" w:hint="eastAsia"/>
          <w:color w:val="333333"/>
          <w:kern w:val="0"/>
          <w:sz w:val="28"/>
          <w:szCs w:val="28"/>
        </w:rPr>
        <w:t>”</w:t>
      </w:r>
      <w:r>
        <w:rPr>
          <w:rFonts w:ascii="宋体" w:hAnsi="宋体" w:cs="宋体" w:hint="eastAsia"/>
          <w:color w:val="333333"/>
          <w:kern w:val="0"/>
          <w:sz w:val="28"/>
          <w:szCs w:val="28"/>
          <w:lang w:val="zh-CN"/>
        </w:rPr>
        <w:t>网</w:t>
      </w:r>
      <w:r>
        <w:rPr>
          <w:rFonts w:ascii="宋体" w:hAnsi="宋体" w:cs="宋体" w:hint="eastAsia"/>
          <w:color w:val="333333"/>
          <w:kern w:val="0"/>
          <w:sz w:val="28"/>
          <w:szCs w:val="28"/>
        </w:rPr>
        <w:t>（www.creditchina.gov.cn）</w:t>
      </w:r>
      <w:r>
        <w:rPr>
          <w:rFonts w:ascii="宋体" w:hAnsi="宋体" w:cs="宋体" w:hint="eastAsia"/>
          <w:color w:val="333333"/>
          <w:kern w:val="0"/>
          <w:sz w:val="28"/>
          <w:szCs w:val="28"/>
          <w:lang w:val="zh-CN"/>
        </w:rPr>
        <w:t>、</w:t>
      </w:r>
      <w:r>
        <w:rPr>
          <w:rFonts w:ascii="宋体" w:hAnsi="宋体" w:cs="宋体" w:hint="eastAsia"/>
          <w:color w:val="333333"/>
          <w:kern w:val="0"/>
          <w:sz w:val="28"/>
          <w:szCs w:val="28"/>
        </w:rPr>
        <w:t>“</w:t>
      </w:r>
      <w:r>
        <w:rPr>
          <w:rFonts w:ascii="宋体" w:hAnsi="宋体" w:cs="宋体" w:hint="eastAsia"/>
          <w:color w:val="333333"/>
          <w:kern w:val="0"/>
          <w:sz w:val="28"/>
          <w:szCs w:val="28"/>
          <w:lang w:val="zh-CN"/>
        </w:rPr>
        <w:t>中国政府采购</w:t>
      </w:r>
      <w:r>
        <w:rPr>
          <w:rFonts w:ascii="宋体" w:hAnsi="宋体" w:cs="宋体" w:hint="eastAsia"/>
          <w:color w:val="333333"/>
          <w:kern w:val="0"/>
          <w:sz w:val="28"/>
          <w:szCs w:val="28"/>
        </w:rPr>
        <w:t>”</w:t>
      </w:r>
      <w:r>
        <w:rPr>
          <w:rFonts w:ascii="宋体" w:hAnsi="宋体" w:cs="宋体" w:hint="eastAsia"/>
          <w:color w:val="333333"/>
          <w:kern w:val="0"/>
          <w:sz w:val="28"/>
          <w:szCs w:val="28"/>
          <w:lang w:val="zh-CN"/>
        </w:rPr>
        <w:t>网</w:t>
      </w:r>
      <w:r>
        <w:rPr>
          <w:rFonts w:ascii="宋体" w:hAnsi="宋体" w:cs="宋体" w:hint="eastAsia"/>
          <w:color w:val="333333"/>
          <w:kern w:val="0"/>
          <w:sz w:val="28"/>
          <w:szCs w:val="28"/>
        </w:rPr>
        <w:t>（www.ccgp.gov.cn）﹞；</w:t>
      </w:r>
    </w:p>
    <w:p w:rsidR="00E37BF5" w:rsidRDefault="00A5432B">
      <w:pPr>
        <w:widowControl/>
        <w:shd w:val="clear" w:color="auto" w:fill="FFFFFF"/>
        <w:spacing w:after="200" w:line="360" w:lineRule="auto"/>
        <w:jc w:val="left"/>
        <w:rPr>
          <w:rFonts w:ascii="宋体" w:hAnsi="宋体" w:cs="宋体"/>
          <w:color w:val="333333"/>
          <w:kern w:val="0"/>
          <w:sz w:val="28"/>
          <w:szCs w:val="28"/>
        </w:rPr>
      </w:pPr>
      <w:r>
        <w:rPr>
          <w:rFonts w:ascii="宋体" w:hAnsi="宋体" w:cs="宋体" w:hint="eastAsia"/>
          <w:color w:val="333333"/>
          <w:kern w:val="0"/>
          <w:sz w:val="28"/>
          <w:szCs w:val="28"/>
        </w:rPr>
        <w:t xml:space="preserve">6.法律、行政法规规定的其他条件。 </w:t>
      </w:r>
    </w:p>
    <w:p w:rsidR="00E37BF5" w:rsidRDefault="00A5432B">
      <w:pPr>
        <w:pStyle w:val="a8"/>
        <w:spacing w:line="435" w:lineRule="atLeast"/>
        <w:rPr>
          <w:color w:val="FF0000"/>
          <w:sz w:val="28"/>
          <w:szCs w:val="28"/>
        </w:rPr>
      </w:pPr>
      <w:r>
        <w:rPr>
          <w:rFonts w:hint="eastAsia"/>
          <w:b/>
          <w:bCs/>
          <w:color w:val="FF0000"/>
          <w:sz w:val="28"/>
          <w:szCs w:val="28"/>
        </w:rPr>
        <w:t>三、投标截止时间：</w:t>
      </w:r>
      <w:r>
        <w:rPr>
          <w:rFonts w:hint="eastAsia"/>
          <w:color w:val="FF0000"/>
          <w:sz w:val="28"/>
          <w:szCs w:val="28"/>
        </w:rPr>
        <w:t>2021年10月26日上午8:00</w:t>
      </w:r>
    </w:p>
    <w:p w:rsidR="00E37BF5" w:rsidRDefault="00A5432B">
      <w:pPr>
        <w:pStyle w:val="a8"/>
        <w:spacing w:line="435" w:lineRule="atLeast"/>
        <w:rPr>
          <w:color w:val="FF0000"/>
          <w:sz w:val="28"/>
          <w:szCs w:val="28"/>
        </w:rPr>
      </w:pPr>
      <w:r>
        <w:rPr>
          <w:rFonts w:hint="eastAsia"/>
          <w:b/>
          <w:bCs/>
          <w:color w:val="FF0000"/>
          <w:sz w:val="28"/>
          <w:szCs w:val="28"/>
        </w:rPr>
        <w:t>四、开标时间：</w:t>
      </w:r>
      <w:r>
        <w:rPr>
          <w:rFonts w:hint="eastAsia"/>
          <w:color w:val="FF0000"/>
          <w:sz w:val="28"/>
          <w:szCs w:val="28"/>
        </w:rPr>
        <w:t>2021年10月26日上午9:00</w:t>
      </w:r>
    </w:p>
    <w:p w:rsidR="00E37BF5" w:rsidRDefault="00A5432B" w:rsidP="001467DA">
      <w:pPr>
        <w:spacing w:line="360" w:lineRule="auto"/>
        <w:ind w:left="1968" w:hangingChars="700" w:hanging="1968"/>
        <w:rPr>
          <w:rFonts w:ascii="宋体" w:hAnsi="宋体" w:cs="宋体"/>
          <w:color w:val="FF0000"/>
          <w:kern w:val="0"/>
          <w:sz w:val="28"/>
          <w:szCs w:val="28"/>
          <w:u w:val="single"/>
        </w:rPr>
      </w:pPr>
      <w:r>
        <w:rPr>
          <w:rFonts w:ascii="宋体" w:hAnsi="宋体" w:cs="宋体" w:hint="eastAsia"/>
          <w:b/>
          <w:bCs/>
          <w:color w:val="FF0000"/>
          <w:kern w:val="0"/>
          <w:sz w:val="28"/>
          <w:szCs w:val="28"/>
        </w:rPr>
        <w:t>五、开标地点</w:t>
      </w:r>
      <w:r>
        <w:rPr>
          <w:rFonts w:ascii="宋体" w:hAnsi="宋体" w:cs="宋体" w:hint="eastAsia"/>
          <w:color w:val="FF0000"/>
          <w:kern w:val="0"/>
          <w:sz w:val="28"/>
          <w:szCs w:val="28"/>
        </w:rPr>
        <w:t>：</w:t>
      </w:r>
      <w:r w:rsidR="001467DA">
        <w:rPr>
          <w:rFonts w:ascii="宋体" w:hAnsi="宋体" w:cs="宋体" w:hint="eastAsia"/>
          <w:color w:val="FF0000"/>
          <w:kern w:val="0"/>
          <w:sz w:val="28"/>
          <w:szCs w:val="28"/>
        </w:rPr>
        <w:t>南京鼓楼医院集团仪征医院信息部</w:t>
      </w:r>
    </w:p>
    <w:p w:rsidR="001467DA" w:rsidRDefault="00A5432B" w:rsidP="001467DA">
      <w:pPr>
        <w:spacing w:line="360" w:lineRule="auto"/>
        <w:ind w:left="1960" w:hangingChars="700" w:hanging="1960"/>
        <w:jc w:val="left"/>
        <w:rPr>
          <w:rFonts w:ascii="宋体" w:hAnsi="宋体" w:cs="宋体"/>
          <w:color w:val="FF0000"/>
          <w:kern w:val="0"/>
          <w:sz w:val="28"/>
          <w:szCs w:val="28"/>
        </w:rPr>
      </w:pPr>
      <w:r>
        <w:rPr>
          <w:rFonts w:ascii="宋体" w:hAnsi="宋体" w:cs="宋体" w:hint="eastAsia"/>
          <w:color w:val="FF0000"/>
          <w:kern w:val="0"/>
          <w:sz w:val="28"/>
          <w:szCs w:val="28"/>
        </w:rPr>
        <w:t>（若因新冠肺炎疫情管控原因，投标人不能到现场的，可通过视频连</w:t>
      </w:r>
    </w:p>
    <w:p w:rsidR="00E37BF5" w:rsidRDefault="00A5432B" w:rsidP="001467DA">
      <w:pPr>
        <w:spacing w:line="360" w:lineRule="auto"/>
        <w:ind w:left="1960" w:hangingChars="700" w:hanging="1960"/>
        <w:jc w:val="left"/>
        <w:rPr>
          <w:rFonts w:ascii="宋体" w:hAnsi="宋体" w:cs="宋体"/>
          <w:color w:val="FF0000"/>
          <w:kern w:val="0"/>
          <w:sz w:val="28"/>
          <w:szCs w:val="28"/>
        </w:rPr>
      </w:pPr>
      <w:r>
        <w:rPr>
          <w:rFonts w:ascii="宋体" w:hAnsi="宋体" w:cs="宋体" w:hint="eastAsia"/>
          <w:color w:val="FF0000"/>
          <w:kern w:val="0"/>
          <w:sz w:val="28"/>
          <w:szCs w:val="28"/>
        </w:rPr>
        <w:t>线参议。）</w:t>
      </w:r>
    </w:p>
    <w:p w:rsidR="00E37BF5" w:rsidRDefault="00A5432B">
      <w:pPr>
        <w:pStyle w:val="a8"/>
        <w:spacing w:line="435" w:lineRule="atLeast"/>
        <w:rPr>
          <w:color w:val="333333"/>
          <w:sz w:val="28"/>
          <w:szCs w:val="28"/>
        </w:rPr>
      </w:pPr>
      <w:r>
        <w:rPr>
          <w:rFonts w:hint="eastAsia"/>
          <w:b/>
          <w:bCs/>
          <w:color w:val="333333"/>
          <w:sz w:val="28"/>
          <w:szCs w:val="28"/>
        </w:rPr>
        <w:lastRenderedPageBreak/>
        <w:t>六、报名截止时间、方式及招标文件发放：</w:t>
      </w:r>
    </w:p>
    <w:p w:rsidR="00E37BF5" w:rsidRDefault="00A5432B">
      <w:pPr>
        <w:pStyle w:val="a8"/>
        <w:spacing w:line="435" w:lineRule="atLeast"/>
        <w:ind w:left="2240" w:hangingChars="800" w:hanging="2240"/>
        <w:rPr>
          <w:color w:val="333333"/>
          <w:sz w:val="28"/>
          <w:szCs w:val="28"/>
        </w:rPr>
      </w:pPr>
      <w:r>
        <w:rPr>
          <w:rFonts w:hint="eastAsia"/>
          <w:color w:val="333333"/>
          <w:sz w:val="28"/>
          <w:szCs w:val="28"/>
        </w:rPr>
        <w:t>1.报名截止时间：</w:t>
      </w:r>
      <w:r>
        <w:rPr>
          <w:rFonts w:hint="eastAsia"/>
          <w:color w:val="FF0000"/>
          <w:sz w:val="28"/>
          <w:szCs w:val="28"/>
        </w:rPr>
        <w:t>2021年10月26日</w:t>
      </w:r>
      <w:r>
        <w:rPr>
          <w:rFonts w:hint="eastAsia"/>
          <w:color w:val="333333"/>
          <w:sz w:val="28"/>
          <w:szCs w:val="28"/>
        </w:rPr>
        <w:t>，报名前请电话登记确认，逾期视为放弃。</w:t>
      </w:r>
    </w:p>
    <w:p w:rsidR="00E37BF5" w:rsidRDefault="00A5432B">
      <w:pPr>
        <w:pStyle w:val="a8"/>
        <w:spacing w:line="435" w:lineRule="atLeast"/>
        <w:rPr>
          <w:color w:val="333333"/>
          <w:sz w:val="28"/>
          <w:szCs w:val="28"/>
        </w:rPr>
      </w:pPr>
      <w:r>
        <w:rPr>
          <w:rFonts w:hint="eastAsia"/>
          <w:color w:val="333333"/>
          <w:sz w:val="28"/>
          <w:szCs w:val="28"/>
        </w:rPr>
        <w:t>2.报名需携带材料：</w:t>
      </w:r>
    </w:p>
    <w:p w:rsidR="00E37BF5" w:rsidRDefault="00A5432B">
      <w:pPr>
        <w:pStyle w:val="a8"/>
        <w:spacing w:line="435" w:lineRule="atLeast"/>
        <w:rPr>
          <w:color w:val="333333"/>
          <w:sz w:val="28"/>
          <w:szCs w:val="28"/>
        </w:rPr>
      </w:pPr>
      <w:r>
        <w:rPr>
          <w:rFonts w:hint="eastAsia"/>
          <w:color w:val="333333"/>
          <w:sz w:val="28"/>
          <w:szCs w:val="28"/>
        </w:rPr>
        <w:t>1）法定代表人直接参与报名的，需提供法定代表人身份证原件，同时提供复印件；</w:t>
      </w:r>
    </w:p>
    <w:p w:rsidR="00E37BF5" w:rsidRDefault="00A5432B">
      <w:pPr>
        <w:pStyle w:val="a8"/>
        <w:spacing w:line="435" w:lineRule="atLeast"/>
        <w:rPr>
          <w:color w:val="333333"/>
          <w:sz w:val="28"/>
          <w:szCs w:val="28"/>
        </w:rPr>
      </w:pPr>
      <w:r>
        <w:rPr>
          <w:rFonts w:hint="eastAsia"/>
          <w:color w:val="333333"/>
          <w:sz w:val="28"/>
          <w:szCs w:val="28"/>
        </w:rPr>
        <w:t>2）委托代理人参与报名的，需提供法定代表人授权委托书、委托代理人身份证原件，同时提供法定代表人以及委托代理人身份证复印件；</w:t>
      </w:r>
    </w:p>
    <w:p w:rsidR="00E37BF5" w:rsidRDefault="00A5432B">
      <w:pPr>
        <w:pStyle w:val="a8"/>
        <w:spacing w:line="435" w:lineRule="atLeast"/>
        <w:rPr>
          <w:color w:val="333333"/>
          <w:sz w:val="28"/>
          <w:szCs w:val="28"/>
        </w:rPr>
      </w:pPr>
      <w:r>
        <w:rPr>
          <w:rFonts w:hint="eastAsia"/>
          <w:color w:val="333333"/>
          <w:sz w:val="28"/>
          <w:szCs w:val="28"/>
        </w:rPr>
        <w:t>3）资质要求证明文件。</w:t>
      </w:r>
    </w:p>
    <w:p w:rsidR="00E37BF5" w:rsidRDefault="00A5432B">
      <w:pPr>
        <w:pStyle w:val="a8"/>
        <w:spacing w:line="435" w:lineRule="atLeast"/>
        <w:rPr>
          <w:b/>
          <w:bCs/>
          <w:color w:val="333333"/>
          <w:sz w:val="28"/>
          <w:szCs w:val="28"/>
        </w:rPr>
      </w:pPr>
      <w:r>
        <w:rPr>
          <w:rFonts w:hint="eastAsia"/>
          <w:b/>
          <w:bCs/>
          <w:color w:val="333333"/>
          <w:sz w:val="28"/>
          <w:szCs w:val="28"/>
        </w:rPr>
        <w:t>以上报名所需资质要求文件及材料请加盖单位公章并装订成册（概不退还）。</w:t>
      </w:r>
    </w:p>
    <w:p w:rsidR="00E37BF5" w:rsidRDefault="00A5432B">
      <w:pPr>
        <w:pStyle w:val="a8"/>
        <w:spacing w:line="435" w:lineRule="atLeast"/>
        <w:rPr>
          <w:color w:val="333333"/>
          <w:sz w:val="28"/>
          <w:szCs w:val="28"/>
        </w:rPr>
      </w:pPr>
      <w:r>
        <w:rPr>
          <w:rFonts w:hint="eastAsia"/>
          <w:color w:val="333333"/>
          <w:sz w:val="28"/>
          <w:szCs w:val="28"/>
        </w:rPr>
        <w:t>3.报名地点及联系方式：</w:t>
      </w:r>
    </w:p>
    <w:p w:rsidR="00E37BF5" w:rsidRDefault="00A5432B">
      <w:pPr>
        <w:pStyle w:val="a8"/>
        <w:spacing w:line="435" w:lineRule="atLeast"/>
        <w:rPr>
          <w:color w:val="FF0000"/>
          <w:sz w:val="28"/>
          <w:szCs w:val="28"/>
        </w:rPr>
      </w:pPr>
      <w:r>
        <w:rPr>
          <w:rFonts w:hint="eastAsia"/>
          <w:color w:val="FF0000"/>
          <w:sz w:val="28"/>
          <w:szCs w:val="28"/>
        </w:rPr>
        <w:t>联系人：王晗雨</w:t>
      </w:r>
    </w:p>
    <w:p w:rsidR="00E37BF5" w:rsidRDefault="00A5432B">
      <w:pPr>
        <w:pStyle w:val="a8"/>
        <w:spacing w:line="435" w:lineRule="atLeast"/>
        <w:rPr>
          <w:color w:val="FF0000"/>
          <w:sz w:val="28"/>
          <w:szCs w:val="28"/>
        </w:rPr>
      </w:pPr>
      <w:r>
        <w:rPr>
          <w:rFonts w:hint="eastAsia"/>
          <w:color w:val="FF0000"/>
          <w:sz w:val="28"/>
          <w:szCs w:val="28"/>
        </w:rPr>
        <w:t>联系电话：13222312257</w:t>
      </w:r>
    </w:p>
    <w:p w:rsidR="00E37BF5" w:rsidRDefault="00A5432B">
      <w:pPr>
        <w:pStyle w:val="a8"/>
        <w:spacing w:line="435" w:lineRule="atLeast"/>
        <w:ind w:left="2800" w:hangingChars="1000" w:hanging="2800"/>
        <w:rPr>
          <w:color w:val="333333"/>
          <w:sz w:val="28"/>
          <w:szCs w:val="28"/>
        </w:rPr>
      </w:pPr>
      <w:r>
        <w:rPr>
          <w:rFonts w:hint="eastAsia"/>
          <w:color w:val="333333"/>
          <w:sz w:val="28"/>
          <w:szCs w:val="28"/>
        </w:rPr>
        <w:t>4.招标文件发放方式：微信通知资质要求审核符合规定的投标人，发送至投标人指定电子邮箱。</w:t>
      </w:r>
    </w:p>
    <w:p w:rsidR="00E37BF5" w:rsidRDefault="00A5432B">
      <w:pPr>
        <w:pStyle w:val="a8"/>
        <w:spacing w:line="435" w:lineRule="atLeast"/>
        <w:rPr>
          <w:color w:val="333333"/>
          <w:sz w:val="28"/>
          <w:szCs w:val="28"/>
        </w:rPr>
      </w:pPr>
      <w:r>
        <w:rPr>
          <w:rFonts w:hint="eastAsia"/>
          <w:color w:val="333333"/>
          <w:sz w:val="28"/>
          <w:szCs w:val="28"/>
        </w:rPr>
        <w:t>5.请意向投标人领取招标文件后参阅标书相关条款缴纳投标保证金。须于投标保证金接收截止时间前从投标单位对公账户转账成功，并对应投标文件，否则，按废标处理。</w:t>
      </w:r>
      <w:r w:rsidR="00917803">
        <w:rPr>
          <w:rFonts w:hint="eastAsia"/>
          <w:color w:val="333333"/>
          <w:sz w:val="28"/>
          <w:szCs w:val="28"/>
        </w:rPr>
        <w:t>中标公司定标后投标保证金转为履约保证金。</w:t>
      </w:r>
    </w:p>
    <w:p w:rsidR="00E37BF5" w:rsidRDefault="00A5432B">
      <w:pPr>
        <w:pStyle w:val="a8"/>
        <w:spacing w:line="360" w:lineRule="auto"/>
        <w:rPr>
          <w:b/>
          <w:bCs/>
          <w:color w:val="333333"/>
          <w:sz w:val="28"/>
          <w:szCs w:val="28"/>
        </w:rPr>
      </w:pPr>
      <w:r>
        <w:rPr>
          <w:rFonts w:hint="eastAsia"/>
          <w:b/>
          <w:bCs/>
          <w:color w:val="333333"/>
          <w:sz w:val="28"/>
          <w:szCs w:val="28"/>
        </w:rPr>
        <w:lastRenderedPageBreak/>
        <w:t>七、招标单位信息：</w:t>
      </w:r>
    </w:p>
    <w:p w:rsidR="00E37BF5" w:rsidRDefault="00A5432B">
      <w:pPr>
        <w:pStyle w:val="a8"/>
        <w:spacing w:line="360" w:lineRule="auto"/>
        <w:rPr>
          <w:color w:val="333333"/>
          <w:sz w:val="28"/>
          <w:szCs w:val="28"/>
        </w:rPr>
      </w:pPr>
      <w:r>
        <w:rPr>
          <w:rFonts w:hint="eastAsia"/>
          <w:color w:val="333333"/>
          <w:sz w:val="28"/>
          <w:szCs w:val="28"/>
        </w:rPr>
        <w:t>公司名称：南京鼓楼医院集团仪征医院有限公司</w:t>
      </w:r>
    </w:p>
    <w:p w:rsidR="00E37BF5" w:rsidRDefault="00A5432B">
      <w:pPr>
        <w:pStyle w:val="a8"/>
        <w:spacing w:line="300" w:lineRule="atLeast"/>
        <w:rPr>
          <w:color w:val="FF0000"/>
          <w:sz w:val="28"/>
          <w:szCs w:val="28"/>
        </w:rPr>
      </w:pPr>
      <w:r>
        <w:rPr>
          <w:rFonts w:hint="eastAsia"/>
          <w:color w:val="FF0000"/>
          <w:sz w:val="28"/>
          <w:szCs w:val="28"/>
        </w:rPr>
        <w:t>统一社会信用代码：91321081598637822J</w:t>
      </w:r>
    </w:p>
    <w:p w:rsidR="00E37BF5" w:rsidRDefault="00A5432B">
      <w:pPr>
        <w:pStyle w:val="a8"/>
        <w:spacing w:line="300" w:lineRule="atLeast"/>
        <w:rPr>
          <w:color w:val="FF0000"/>
          <w:sz w:val="28"/>
          <w:szCs w:val="28"/>
        </w:rPr>
      </w:pPr>
      <w:r>
        <w:rPr>
          <w:rFonts w:hint="eastAsia"/>
          <w:color w:val="FF0000"/>
          <w:sz w:val="28"/>
          <w:szCs w:val="28"/>
        </w:rPr>
        <w:t>开 户 行：</w:t>
      </w:r>
      <w:r w:rsidR="00CA71A0">
        <w:rPr>
          <w:rFonts w:hint="eastAsia"/>
          <w:color w:val="FF0000"/>
          <w:sz w:val="28"/>
          <w:szCs w:val="28"/>
        </w:rPr>
        <w:t>中国建设银行仪征化纤支行</w:t>
      </w:r>
    </w:p>
    <w:p w:rsidR="00E37BF5" w:rsidRDefault="00A5432B">
      <w:pPr>
        <w:pStyle w:val="a8"/>
        <w:spacing w:line="300" w:lineRule="atLeast"/>
        <w:rPr>
          <w:color w:val="FF0000"/>
          <w:sz w:val="28"/>
          <w:szCs w:val="28"/>
        </w:rPr>
      </w:pPr>
      <w:r>
        <w:rPr>
          <w:rFonts w:hint="eastAsia"/>
          <w:color w:val="FF0000"/>
          <w:sz w:val="28"/>
          <w:szCs w:val="28"/>
        </w:rPr>
        <w:t>帐    号：</w:t>
      </w:r>
      <w:r w:rsidR="00CA71A0">
        <w:rPr>
          <w:rFonts w:hint="eastAsia"/>
          <w:color w:val="FF0000"/>
          <w:sz w:val="28"/>
          <w:szCs w:val="28"/>
        </w:rPr>
        <w:t>32001747038052502112</w:t>
      </w:r>
    </w:p>
    <w:p w:rsidR="00E37BF5" w:rsidRDefault="00CA71A0">
      <w:pPr>
        <w:pStyle w:val="a8"/>
        <w:spacing w:line="435" w:lineRule="atLeast"/>
        <w:rPr>
          <w:color w:val="FF0000"/>
          <w:sz w:val="28"/>
          <w:szCs w:val="28"/>
        </w:rPr>
      </w:pPr>
      <w:r>
        <w:rPr>
          <w:rFonts w:hint="eastAsia"/>
          <w:color w:val="FF0000"/>
          <w:sz w:val="28"/>
          <w:szCs w:val="28"/>
        </w:rPr>
        <w:t>银行代码</w:t>
      </w:r>
      <w:r w:rsidR="00A5432B">
        <w:rPr>
          <w:rFonts w:hint="eastAsia"/>
          <w:color w:val="FF0000"/>
          <w:sz w:val="28"/>
          <w:szCs w:val="28"/>
        </w:rPr>
        <w:t>：</w:t>
      </w:r>
      <w:r>
        <w:rPr>
          <w:rFonts w:hint="eastAsia"/>
          <w:color w:val="FF0000"/>
          <w:sz w:val="28"/>
          <w:szCs w:val="28"/>
        </w:rPr>
        <w:t>105312900028</w:t>
      </w:r>
    </w:p>
    <w:p w:rsidR="00E37BF5" w:rsidRDefault="00CA71A0">
      <w:pPr>
        <w:spacing w:line="360" w:lineRule="auto"/>
        <w:jc w:val="left"/>
        <w:rPr>
          <w:rFonts w:ascii="宋体" w:hAnsi="宋体" w:cs="宋体"/>
          <w:color w:val="FF0000"/>
          <w:kern w:val="0"/>
          <w:sz w:val="28"/>
          <w:szCs w:val="28"/>
        </w:rPr>
      </w:pPr>
      <w:r>
        <w:rPr>
          <w:rFonts w:ascii="宋体" w:hAnsi="宋体" w:cs="宋体" w:hint="eastAsia"/>
          <w:color w:val="FF0000"/>
          <w:kern w:val="0"/>
          <w:sz w:val="28"/>
          <w:szCs w:val="28"/>
        </w:rPr>
        <w:t>税    号</w:t>
      </w:r>
      <w:r w:rsidR="00A5432B">
        <w:rPr>
          <w:rFonts w:ascii="宋体" w:hAnsi="宋体" w:cs="宋体" w:hint="eastAsia"/>
          <w:color w:val="FF0000"/>
          <w:kern w:val="0"/>
          <w:sz w:val="28"/>
          <w:szCs w:val="28"/>
        </w:rPr>
        <w:t>：</w:t>
      </w:r>
      <w:r>
        <w:rPr>
          <w:rFonts w:ascii="宋体" w:hAnsi="宋体" w:cs="宋体" w:hint="eastAsia"/>
          <w:color w:val="FF0000"/>
          <w:kern w:val="0"/>
          <w:sz w:val="28"/>
          <w:szCs w:val="28"/>
        </w:rPr>
        <w:t>91321081598637822J</w:t>
      </w:r>
      <w:r w:rsidR="00A5432B">
        <w:rPr>
          <w:rFonts w:ascii="宋体" w:hAnsi="宋体" w:cs="宋体" w:hint="eastAsia"/>
          <w:color w:val="FF0000"/>
          <w:kern w:val="0"/>
          <w:sz w:val="28"/>
          <w:szCs w:val="28"/>
        </w:rPr>
        <w:t xml:space="preserve"> </w:t>
      </w:r>
    </w:p>
    <w:p w:rsidR="00E37BF5" w:rsidRDefault="00CA71A0">
      <w:pPr>
        <w:pStyle w:val="a8"/>
        <w:spacing w:line="300" w:lineRule="atLeast"/>
        <w:rPr>
          <w:color w:val="FF0000"/>
          <w:sz w:val="28"/>
          <w:szCs w:val="28"/>
        </w:rPr>
      </w:pPr>
      <w:r>
        <w:rPr>
          <w:rFonts w:hint="eastAsia"/>
          <w:color w:val="FF0000"/>
          <w:sz w:val="28"/>
          <w:szCs w:val="28"/>
        </w:rPr>
        <w:t>电    话</w:t>
      </w:r>
      <w:r w:rsidR="00A5432B">
        <w:rPr>
          <w:rFonts w:hint="eastAsia"/>
          <w:color w:val="FF0000"/>
          <w:sz w:val="28"/>
          <w:szCs w:val="28"/>
        </w:rPr>
        <w:t>：</w:t>
      </w:r>
      <w:r>
        <w:rPr>
          <w:rFonts w:hint="eastAsia"/>
          <w:color w:val="FF0000"/>
          <w:sz w:val="28"/>
          <w:szCs w:val="28"/>
        </w:rPr>
        <w:t>0514-83211430</w:t>
      </w:r>
      <w:r w:rsidR="00A5432B">
        <w:rPr>
          <w:rFonts w:hint="eastAsia"/>
          <w:color w:val="FF0000"/>
          <w:sz w:val="28"/>
          <w:szCs w:val="28"/>
        </w:rPr>
        <w:t xml:space="preserve"> </w:t>
      </w:r>
    </w:p>
    <w:p w:rsidR="00E37BF5" w:rsidRDefault="00E37BF5">
      <w:pPr>
        <w:pStyle w:val="a8"/>
        <w:spacing w:line="300" w:lineRule="atLeast"/>
        <w:ind w:firstLine="480"/>
        <w:rPr>
          <w:color w:val="333333"/>
          <w:sz w:val="28"/>
          <w:szCs w:val="28"/>
        </w:rPr>
      </w:pPr>
    </w:p>
    <w:p w:rsidR="00E37BF5" w:rsidRDefault="00A5432B">
      <w:pPr>
        <w:pStyle w:val="a8"/>
        <w:rPr>
          <w:color w:val="333333"/>
          <w:sz w:val="28"/>
          <w:szCs w:val="28"/>
        </w:rPr>
      </w:pPr>
      <w:r>
        <w:rPr>
          <w:rFonts w:hint="eastAsia"/>
          <w:color w:val="333333"/>
          <w:sz w:val="28"/>
          <w:szCs w:val="28"/>
        </w:rPr>
        <w:t> </w:t>
      </w:r>
    </w:p>
    <w:p w:rsidR="00E37BF5" w:rsidRDefault="00A5432B">
      <w:pPr>
        <w:pStyle w:val="a8"/>
        <w:rPr>
          <w:color w:val="333333"/>
          <w:sz w:val="28"/>
          <w:szCs w:val="28"/>
        </w:rPr>
      </w:pPr>
      <w:r>
        <w:rPr>
          <w:rFonts w:hint="eastAsia"/>
          <w:color w:val="333333"/>
          <w:sz w:val="28"/>
          <w:szCs w:val="28"/>
        </w:rPr>
        <w:t xml:space="preserve">                         </w:t>
      </w:r>
    </w:p>
    <w:p w:rsidR="00E37BF5" w:rsidRDefault="00A5432B">
      <w:pPr>
        <w:pStyle w:val="a8"/>
        <w:ind w:firstLineChars="1050" w:firstLine="2940"/>
        <w:rPr>
          <w:color w:val="333333"/>
          <w:sz w:val="28"/>
          <w:szCs w:val="28"/>
        </w:rPr>
      </w:pPr>
      <w:r>
        <w:rPr>
          <w:rFonts w:hint="eastAsia"/>
          <w:color w:val="333333"/>
          <w:sz w:val="28"/>
          <w:szCs w:val="28"/>
        </w:rPr>
        <w:t>南京鼓楼医院集团仪征医院有限公司</w:t>
      </w:r>
    </w:p>
    <w:p w:rsidR="00E37BF5" w:rsidRDefault="00A5432B">
      <w:pPr>
        <w:pStyle w:val="a8"/>
        <w:ind w:firstLineChars="1500" w:firstLine="4200"/>
        <w:rPr>
          <w:color w:val="FF0000"/>
          <w:sz w:val="28"/>
          <w:szCs w:val="28"/>
        </w:rPr>
      </w:pPr>
      <w:r>
        <w:rPr>
          <w:rFonts w:hint="eastAsia"/>
          <w:color w:val="FF0000"/>
          <w:sz w:val="28"/>
          <w:szCs w:val="28"/>
        </w:rPr>
        <w:t>2021年</w:t>
      </w:r>
      <w:r>
        <w:rPr>
          <w:color w:val="FF0000"/>
          <w:sz w:val="28"/>
          <w:szCs w:val="28"/>
        </w:rPr>
        <w:t>10</w:t>
      </w:r>
      <w:r>
        <w:rPr>
          <w:rFonts w:hint="eastAsia"/>
          <w:color w:val="FF0000"/>
          <w:sz w:val="28"/>
          <w:szCs w:val="28"/>
        </w:rPr>
        <w:t>月</w:t>
      </w:r>
      <w:r w:rsidR="00CA71A0">
        <w:rPr>
          <w:rFonts w:hint="eastAsia"/>
          <w:color w:val="FF0000"/>
          <w:sz w:val="28"/>
          <w:szCs w:val="28"/>
        </w:rPr>
        <w:t>16</w:t>
      </w:r>
      <w:r>
        <w:rPr>
          <w:rFonts w:hint="eastAsia"/>
          <w:color w:val="FF0000"/>
          <w:sz w:val="28"/>
          <w:szCs w:val="28"/>
        </w:rPr>
        <w:t>日</w:t>
      </w:r>
    </w:p>
    <w:p w:rsidR="00E37BF5" w:rsidRDefault="00A5432B" w:rsidP="00917803">
      <w:pPr>
        <w:spacing w:beforeLines="50" w:line="360" w:lineRule="auto"/>
        <w:rPr>
          <w:rFonts w:ascii="宋体" w:hAnsi="宋体" w:cs="宋体"/>
          <w:b/>
          <w:sz w:val="28"/>
          <w:szCs w:val="28"/>
        </w:rPr>
      </w:pPr>
      <w:r>
        <w:rPr>
          <w:rFonts w:ascii="宋体" w:hAnsi="宋体" w:cs="宋体" w:hint="eastAsia"/>
          <w:sz w:val="28"/>
          <w:szCs w:val="28"/>
        </w:rPr>
        <w:br w:type="page"/>
      </w:r>
    </w:p>
    <w:p w:rsidR="00E37BF5" w:rsidRDefault="00A5432B" w:rsidP="001467DA">
      <w:pPr>
        <w:pStyle w:val="10"/>
        <w:spacing w:line="360" w:lineRule="auto"/>
        <w:ind w:left="360" w:firstLineChars="550" w:firstLine="1546"/>
        <w:outlineLvl w:val="0"/>
        <w:rPr>
          <w:rFonts w:ascii="宋体" w:hAnsi="宋体" w:cs="宋体"/>
          <w:b/>
          <w:sz w:val="28"/>
          <w:szCs w:val="28"/>
        </w:rPr>
      </w:pPr>
      <w:r>
        <w:rPr>
          <w:rFonts w:ascii="宋体" w:hAnsi="宋体" w:cs="宋体" w:hint="eastAsia"/>
          <w:b/>
          <w:sz w:val="28"/>
          <w:szCs w:val="28"/>
        </w:rPr>
        <w:lastRenderedPageBreak/>
        <w:t>第二部分 投标人须知</w:t>
      </w:r>
    </w:p>
    <w:p w:rsidR="00E37BF5" w:rsidRDefault="00E37BF5">
      <w:pPr>
        <w:pStyle w:val="10"/>
        <w:adjustRightInd w:val="0"/>
        <w:snapToGrid w:val="0"/>
        <w:spacing w:line="360" w:lineRule="auto"/>
        <w:ind w:firstLineChars="0" w:firstLine="0"/>
        <w:rPr>
          <w:rFonts w:ascii="宋体" w:hAnsi="宋体" w:cs="宋体"/>
          <w:b/>
          <w:sz w:val="28"/>
          <w:szCs w:val="28"/>
        </w:rPr>
      </w:pPr>
    </w:p>
    <w:p w:rsidR="00E37BF5" w:rsidRDefault="00A5432B">
      <w:pPr>
        <w:pStyle w:val="10"/>
        <w:adjustRightInd w:val="0"/>
        <w:snapToGrid w:val="0"/>
        <w:spacing w:line="360" w:lineRule="auto"/>
        <w:ind w:firstLineChars="0" w:firstLine="0"/>
        <w:jc w:val="center"/>
        <w:rPr>
          <w:rFonts w:ascii="宋体" w:hAnsi="宋体" w:cs="宋体"/>
          <w:b/>
          <w:sz w:val="28"/>
          <w:szCs w:val="28"/>
        </w:rPr>
      </w:pPr>
      <w:r>
        <w:rPr>
          <w:rFonts w:ascii="宋体" w:hAnsi="宋体" w:cs="宋体" w:hint="eastAsia"/>
          <w:b/>
          <w:sz w:val="28"/>
          <w:szCs w:val="28"/>
        </w:rPr>
        <w:t>投标人须知前附表</w:t>
      </w:r>
    </w:p>
    <w:tbl>
      <w:tblPr>
        <w:tblW w:w="860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2"/>
        <w:gridCol w:w="2174"/>
        <w:gridCol w:w="5444"/>
      </w:tblGrid>
      <w:tr w:rsidR="00E37BF5">
        <w:trPr>
          <w:trHeight w:val="369"/>
        </w:trPr>
        <w:tc>
          <w:tcPr>
            <w:tcW w:w="982" w:type="dxa"/>
            <w:noWrap/>
            <w:vAlign w:val="center"/>
          </w:tcPr>
          <w:p w:rsidR="00E37BF5" w:rsidRDefault="00A5432B">
            <w:pPr>
              <w:pStyle w:val="a6"/>
              <w:spacing w:line="360" w:lineRule="exact"/>
              <w:ind w:leftChars="-50" w:left="-105" w:rightChars="-58" w:right="-122" w:firstLine="1"/>
              <w:jc w:val="center"/>
              <w:rPr>
                <w:rFonts w:hAnsi="宋体" w:cs="宋体"/>
                <w:b/>
                <w:bCs/>
                <w:sz w:val="28"/>
                <w:szCs w:val="28"/>
              </w:rPr>
            </w:pPr>
            <w:r>
              <w:rPr>
                <w:rFonts w:hAnsi="宋体" w:cs="宋体" w:hint="eastAsia"/>
                <w:b/>
                <w:bCs/>
                <w:sz w:val="28"/>
                <w:szCs w:val="28"/>
              </w:rPr>
              <w:t>条款号</w:t>
            </w:r>
          </w:p>
        </w:tc>
        <w:tc>
          <w:tcPr>
            <w:tcW w:w="2174" w:type="dxa"/>
            <w:noWrap/>
            <w:vAlign w:val="center"/>
          </w:tcPr>
          <w:p w:rsidR="00E37BF5" w:rsidRDefault="00A5432B">
            <w:pPr>
              <w:pStyle w:val="a6"/>
              <w:spacing w:line="360" w:lineRule="exact"/>
              <w:ind w:leftChars="-50" w:left="-105" w:rightChars="-58" w:right="-122" w:firstLine="1"/>
              <w:jc w:val="center"/>
              <w:rPr>
                <w:rFonts w:hAnsi="宋体" w:cs="宋体"/>
                <w:b/>
                <w:bCs/>
                <w:sz w:val="28"/>
                <w:szCs w:val="28"/>
              </w:rPr>
            </w:pPr>
            <w:r>
              <w:rPr>
                <w:rFonts w:hAnsi="宋体" w:cs="宋体" w:hint="eastAsia"/>
                <w:b/>
                <w:bCs/>
                <w:sz w:val="28"/>
                <w:szCs w:val="28"/>
              </w:rPr>
              <w:t>条款名称</w:t>
            </w:r>
          </w:p>
        </w:tc>
        <w:tc>
          <w:tcPr>
            <w:tcW w:w="5444" w:type="dxa"/>
            <w:noWrap/>
            <w:vAlign w:val="center"/>
          </w:tcPr>
          <w:p w:rsidR="00E37BF5" w:rsidRDefault="00A5432B">
            <w:pPr>
              <w:pStyle w:val="a6"/>
              <w:spacing w:line="360" w:lineRule="exact"/>
              <w:ind w:leftChars="-50" w:left="-105" w:rightChars="-58" w:right="-122" w:firstLine="1"/>
              <w:jc w:val="center"/>
              <w:rPr>
                <w:rFonts w:hAnsi="宋体" w:cs="宋体"/>
                <w:b/>
                <w:bCs/>
                <w:sz w:val="28"/>
                <w:szCs w:val="28"/>
              </w:rPr>
            </w:pPr>
            <w:r>
              <w:rPr>
                <w:rFonts w:hAnsi="宋体" w:cs="宋体" w:hint="eastAsia"/>
                <w:b/>
                <w:bCs/>
                <w:sz w:val="28"/>
                <w:szCs w:val="28"/>
              </w:rPr>
              <w:t>编  列  内  容</w:t>
            </w:r>
          </w:p>
        </w:tc>
      </w:tr>
      <w:tr w:rsidR="00E37BF5">
        <w:trPr>
          <w:trHeight w:val="536"/>
        </w:trPr>
        <w:tc>
          <w:tcPr>
            <w:tcW w:w="982" w:type="dxa"/>
            <w:noWrap/>
            <w:vAlign w:val="center"/>
          </w:tcPr>
          <w:p w:rsidR="00E37BF5" w:rsidRDefault="00A5432B">
            <w:pPr>
              <w:pStyle w:val="a6"/>
              <w:spacing w:line="320" w:lineRule="exact"/>
              <w:ind w:leftChars="-50" w:left="-105" w:rightChars="-58" w:right="-122" w:firstLine="1"/>
              <w:jc w:val="center"/>
              <w:rPr>
                <w:rFonts w:hAnsi="宋体" w:cs="宋体"/>
                <w:sz w:val="28"/>
                <w:szCs w:val="28"/>
              </w:rPr>
            </w:pPr>
            <w:r>
              <w:rPr>
                <w:rFonts w:hAnsi="宋体" w:cs="宋体" w:hint="eastAsia"/>
                <w:sz w:val="28"/>
                <w:szCs w:val="28"/>
              </w:rPr>
              <w:t>1</w:t>
            </w:r>
          </w:p>
        </w:tc>
        <w:tc>
          <w:tcPr>
            <w:tcW w:w="2174" w:type="dxa"/>
            <w:noWrap/>
            <w:vAlign w:val="center"/>
          </w:tcPr>
          <w:p w:rsidR="00E37BF5" w:rsidRDefault="00A5432B">
            <w:pPr>
              <w:pStyle w:val="a6"/>
              <w:spacing w:line="320" w:lineRule="exact"/>
              <w:ind w:leftChars="-50" w:left="-105" w:rightChars="-58" w:right="-122" w:firstLine="1"/>
              <w:jc w:val="center"/>
              <w:rPr>
                <w:rFonts w:hAnsi="宋体" w:cs="宋体"/>
                <w:sz w:val="28"/>
                <w:szCs w:val="28"/>
              </w:rPr>
            </w:pPr>
            <w:r>
              <w:rPr>
                <w:rFonts w:hAnsi="宋体" w:cs="宋体" w:hint="eastAsia"/>
                <w:sz w:val="28"/>
                <w:szCs w:val="28"/>
              </w:rPr>
              <w:t>项目内容</w:t>
            </w:r>
          </w:p>
        </w:tc>
        <w:tc>
          <w:tcPr>
            <w:tcW w:w="5444" w:type="dxa"/>
            <w:noWrap/>
            <w:vAlign w:val="center"/>
          </w:tcPr>
          <w:p w:rsidR="00E37BF5" w:rsidRDefault="00A5432B" w:rsidP="00CA71A0">
            <w:pPr>
              <w:pStyle w:val="a6"/>
              <w:spacing w:line="320" w:lineRule="exact"/>
              <w:ind w:leftChars="-50" w:left="-105" w:rightChars="-58" w:right="-122" w:firstLine="1"/>
              <w:jc w:val="left"/>
              <w:rPr>
                <w:rFonts w:hAnsi="宋体" w:cs="宋体"/>
                <w:sz w:val="28"/>
                <w:szCs w:val="28"/>
              </w:rPr>
            </w:pPr>
            <w:r>
              <w:rPr>
                <w:rFonts w:hAnsi="宋体" w:cs="宋体" w:hint="eastAsia"/>
                <w:sz w:val="28"/>
                <w:szCs w:val="28"/>
              </w:rPr>
              <w:t>南京鼓楼医院集团仪征医院互联网医院</w:t>
            </w:r>
          </w:p>
        </w:tc>
      </w:tr>
      <w:tr w:rsidR="00E37BF5">
        <w:trPr>
          <w:trHeight w:val="1631"/>
        </w:trPr>
        <w:tc>
          <w:tcPr>
            <w:tcW w:w="982" w:type="dxa"/>
            <w:noWrap/>
            <w:vAlign w:val="center"/>
          </w:tcPr>
          <w:p w:rsidR="00E37BF5" w:rsidRDefault="00A5432B">
            <w:pPr>
              <w:pStyle w:val="a6"/>
              <w:spacing w:line="320" w:lineRule="exact"/>
              <w:ind w:leftChars="-50" w:left="-105" w:rightChars="-58" w:right="-122" w:firstLine="1"/>
              <w:jc w:val="center"/>
              <w:rPr>
                <w:rFonts w:hAnsi="宋体" w:cs="宋体"/>
                <w:sz w:val="28"/>
                <w:szCs w:val="28"/>
              </w:rPr>
            </w:pPr>
            <w:r>
              <w:rPr>
                <w:rFonts w:hAnsi="宋体" w:cs="宋体" w:hint="eastAsia"/>
                <w:sz w:val="28"/>
                <w:szCs w:val="28"/>
              </w:rPr>
              <w:t>2</w:t>
            </w:r>
          </w:p>
        </w:tc>
        <w:tc>
          <w:tcPr>
            <w:tcW w:w="2174" w:type="dxa"/>
            <w:noWrap/>
            <w:vAlign w:val="center"/>
          </w:tcPr>
          <w:p w:rsidR="00E37BF5" w:rsidRDefault="00A5432B">
            <w:pPr>
              <w:pStyle w:val="a6"/>
              <w:spacing w:line="320" w:lineRule="exact"/>
              <w:ind w:leftChars="-50" w:left="-105" w:rightChars="-58" w:right="-122" w:firstLine="1"/>
              <w:jc w:val="center"/>
              <w:rPr>
                <w:rFonts w:hAnsi="宋体" w:cs="宋体"/>
                <w:sz w:val="28"/>
                <w:szCs w:val="28"/>
              </w:rPr>
            </w:pPr>
            <w:r>
              <w:rPr>
                <w:rFonts w:hAnsi="宋体" w:cs="宋体" w:hint="eastAsia"/>
                <w:sz w:val="28"/>
                <w:szCs w:val="28"/>
              </w:rPr>
              <w:t>采购组织机构</w:t>
            </w:r>
          </w:p>
        </w:tc>
        <w:tc>
          <w:tcPr>
            <w:tcW w:w="5444" w:type="dxa"/>
            <w:noWrap/>
            <w:vAlign w:val="center"/>
          </w:tcPr>
          <w:p w:rsidR="00E37BF5" w:rsidRDefault="00A5432B">
            <w:pPr>
              <w:snapToGrid w:val="0"/>
              <w:spacing w:line="320" w:lineRule="exact"/>
              <w:ind w:left="-90" w:rightChars="-58" w:right="-122"/>
              <w:rPr>
                <w:rFonts w:ascii="宋体" w:hAnsi="宋体" w:cs="宋体"/>
                <w:color w:val="FF0000"/>
                <w:sz w:val="28"/>
                <w:szCs w:val="28"/>
              </w:rPr>
            </w:pPr>
            <w:r>
              <w:rPr>
                <w:rFonts w:ascii="宋体" w:hAnsi="宋体" w:cs="宋体" w:hint="eastAsia"/>
                <w:color w:val="FF0000"/>
                <w:sz w:val="28"/>
                <w:szCs w:val="28"/>
              </w:rPr>
              <w:t>名称：</w:t>
            </w:r>
            <w:r w:rsidR="00CA71A0">
              <w:rPr>
                <w:rFonts w:hAnsi="宋体" w:cs="宋体" w:hint="eastAsia"/>
                <w:sz w:val="28"/>
                <w:szCs w:val="28"/>
              </w:rPr>
              <w:t>南京鼓楼医院集团仪征医院</w:t>
            </w:r>
          </w:p>
          <w:p w:rsidR="00E37BF5" w:rsidRDefault="00A5432B">
            <w:pPr>
              <w:snapToGrid w:val="0"/>
              <w:spacing w:line="320" w:lineRule="exact"/>
              <w:ind w:left="-90" w:rightChars="-58" w:right="-122"/>
              <w:rPr>
                <w:rFonts w:ascii="宋体" w:hAnsi="宋体" w:cs="宋体"/>
                <w:color w:val="FF0000"/>
                <w:sz w:val="28"/>
                <w:szCs w:val="28"/>
              </w:rPr>
            </w:pPr>
            <w:r>
              <w:rPr>
                <w:rFonts w:ascii="宋体" w:hAnsi="宋体" w:cs="宋体" w:hint="eastAsia"/>
                <w:color w:val="FF0000"/>
                <w:sz w:val="28"/>
                <w:szCs w:val="28"/>
              </w:rPr>
              <w:t>地址：</w:t>
            </w:r>
            <w:r w:rsidR="00CA71A0">
              <w:rPr>
                <w:rFonts w:ascii="宋体" w:hAnsi="宋体" w:cs="宋体" w:hint="eastAsia"/>
                <w:color w:val="FF0000"/>
                <w:sz w:val="28"/>
                <w:szCs w:val="28"/>
              </w:rPr>
              <w:t>仪征市化纤生活区环南路1号</w:t>
            </w:r>
          </w:p>
          <w:p w:rsidR="00E37BF5" w:rsidRDefault="00A5432B">
            <w:pPr>
              <w:snapToGrid w:val="0"/>
              <w:spacing w:line="320" w:lineRule="exact"/>
              <w:ind w:left="-90" w:rightChars="-58" w:right="-122"/>
              <w:rPr>
                <w:rFonts w:ascii="宋体" w:hAnsi="宋体" w:cs="宋体"/>
                <w:color w:val="FF0000"/>
                <w:sz w:val="28"/>
                <w:szCs w:val="28"/>
              </w:rPr>
            </w:pPr>
            <w:r>
              <w:rPr>
                <w:rFonts w:ascii="宋体" w:hAnsi="宋体" w:cs="宋体" w:hint="eastAsia"/>
                <w:color w:val="FF0000"/>
                <w:sz w:val="28"/>
                <w:szCs w:val="28"/>
              </w:rPr>
              <w:t>联系人：</w:t>
            </w:r>
            <w:r w:rsidR="009363B8">
              <w:rPr>
                <w:rFonts w:ascii="宋体" w:hAnsi="宋体" w:cs="宋体" w:hint="eastAsia"/>
                <w:color w:val="FF0000"/>
                <w:sz w:val="28"/>
                <w:szCs w:val="28"/>
              </w:rPr>
              <w:t>王晗雨</w:t>
            </w:r>
          </w:p>
          <w:p w:rsidR="00E37BF5" w:rsidRDefault="00A5432B">
            <w:pPr>
              <w:snapToGrid w:val="0"/>
              <w:spacing w:line="320" w:lineRule="exact"/>
              <w:ind w:left="-90" w:rightChars="-58" w:right="-122"/>
              <w:rPr>
                <w:rFonts w:ascii="宋体" w:hAnsi="宋体" w:cs="宋体"/>
                <w:color w:val="FF0000"/>
                <w:sz w:val="28"/>
                <w:szCs w:val="28"/>
              </w:rPr>
            </w:pPr>
            <w:r>
              <w:rPr>
                <w:rFonts w:ascii="宋体" w:hAnsi="宋体" w:cs="宋体" w:hint="eastAsia"/>
                <w:color w:val="FF0000"/>
                <w:sz w:val="28"/>
                <w:szCs w:val="28"/>
              </w:rPr>
              <w:t>电话：</w:t>
            </w:r>
            <w:r w:rsidR="009363B8">
              <w:rPr>
                <w:rFonts w:ascii="宋体" w:hAnsi="宋体" w:cs="宋体" w:hint="eastAsia"/>
                <w:color w:val="FF0000"/>
                <w:sz w:val="28"/>
                <w:szCs w:val="28"/>
              </w:rPr>
              <w:t>13222312257</w:t>
            </w:r>
          </w:p>
          <w:p w:rsidR="00E37BF5" w:rsidRDefault="00A5432B">
            <w:pPr>
              <w:snapToGrid w:val="0"/>
              <w:spacing w:line="320" w:lineRule="exact"/>
              <w:ind w:left="-90" w:rightChars="-58" w:right="-122"/>
              <w:rPr>
                <w:rFonts w:ascii="宋体" w:hAnsi="宋体" w:cs="宋体"/>
                <w:sz w:val="28"/>
                <w:szCs w:val="28"/>
              </w:rPr>
            </w:pPr>
            <w:r>
              <w:rPr>
                <w:rFonts w:ascii="宋体" w:hAnsi="宋体" w:cs="宋体" w:hint="eastAsia"/>
                <w:color w:val="FF0000"/>
                <w:sz w:val="28"/>
                <w:szCs w:val="28"/>
              </w:rPr>
              <w:t>传真：</w:t>
            </w:r>
            <w:r w:rsidR="00CA71A0">
              <w:rPr>
                <w:rFonts w:ascii="宋体" w:hAnsi="宋体" w:cs="宋体" w:hint="eastAsia"/>
                <w:color w:val="FF0000"/>
                <w:sz w:val="28"/>
                <w:szCs w:val="28"/>
              </w:rPr>
              <w:t>0514-83221356</w:t>
            </w:r>
          </w:p>
        </w:tc>
      </w:tr>
      <w:tr w:rsidR="00E37BF5">
        <w:trPr>
          <w:trHeight w:val="486"/>
        </w:trPr>
        <w:tc>
          <w:tcPr>
            <w:tcW w:w="982" w:type="dxa"/>
            <w:noWrap/>
            <w:vAlign w:val="center"/>
          </w:tcPr>
          <w:p w:rsidR="00E37BF5" w:rsidRDefault="00A5432B">
            <w:pPr>
              <w:pStyle w:val="a6"/>
              <w:spacing w:line="320" w:lineRule="exact"/>
              <w:ind w:leftChars="-50" w:left="-105" w:rightChars="-58" w:right="-122" w:firstLine="1"/>
              <w:jc w:val="center"/>
              <w:rPr>
                <w:rFonts w:hAnsi="宋体" w:cs="宋体"/>
                <w:sz w:val="28"/>
                <w:szCs w:val="28"/>
              </w:rPr>
            </w:pPr>
            <w:r>
              <w:rPr>
                <w:rFonts w:hAnsi="宋体" w:cs="宋体" w:hint="eastAsia"/>
                <w:sz w:val="28"/>
                <w:szCs w:val="28"/>
              </w:rPr>
              <w:t>3</w:t>
            </w:r>
          </w:p>
        </w:tc>
        <w:tc>
          <w:tcPr>
            <w:tcW w:w="2174" w:type="dxa"/>
            <w:noWrap/>
            <w:vAlign w:val="center"/>
          </w:tcPr>
          <w:p w:rsidR="00E37BF5" w:rsidRDefault="00A5432B">
            <w:pPr>
              <w:pStyle w:val="a6"/>
              <w:spacing w:line="320" w:lineRule="exact"/>
              <w:ind w:leftChars="-50" w:left="-105" w:rightChars="-58" w:right="-122" w:firstLine="1"/>
              <w:jc w:val="center"/>
              <w:rPr>
                <w:rFonts w:hAnsi="宋体" w:cs="宋体"/>
                <w:sz w:val="28"/>
                <w:szCs w:val="28"/>
              </w:rPr>
            </w:pPr>
            <w:r>
              <w:rPr>
                <w:rFonts w:hAnsi="宋体" w:cs="宋体" w:hint="eastAsia"/>
                <w:sz w:val="28"/>
                <w:szCs w:val="28"/>
              </w:rPr>
              <w:t>项目地点</w:t>
            </w:r>
          </w:p>
        </w:tc>
        <w:tc>
          <w:tcPr>
            <w:tcW w:w="5444" w:type="dxa"/>
            <w:noWrap/>
            <w:vAlign w:val="center"/>
          </w:tcPr>
          <w:p w:rsidR="00E37BF5" w:rsidRDefault="00A5432B">
            <w:pPr>
              <w:tabs>
                <w:tab w:val="left" w:pos="736"/>
              </w:tabs>
              <w:snapToGrid w:val="0"/>
              <w:spacing w:line="320" w:lineRule="exact"/>
              <w:ind w:rightChars="-58" w:right="-122"/>
              <w:jc w:val="left"/>
              <w:rPr>
                <w:rFonts w:ascii="宋体" w:hAnsi="宋体" w:cs="宋体"/>
                <w:sz w:val="28"/>
                <w:szCs w:val="28"/>
              </w:rPr>
            </w:pPr>
            <w:r>
              <w:rPr>
                <w:rFonts w:ascii="宋体" w:hAnsi="宋体" w:cs="宋体" w:hint="eastAsia"/>
                <w:sz w:val="28"/>
                <w:szCs w:val="28"/>
              </w:rPr>
              <w:t>江苏省仪征市</w:t>
            </w:r>
          </w:p>
        </w:tc>
      </w:tr>
      <w:tr w:rsidR="00E37BF5">
        <w:trPr>
          <w:trHeight w:val="486"/>
        </w:trPr>
        <w:tc>
          <w:tcPr>
            <w:tcW w:w="982" w:type="dxa"/>
            <w:noWrap/>
            <w:vAlign w:val="center"/>
          </w:tcPr>
          <w:p w:rsidR="00E37BF5" w:rsidRDefault="00A5432B">
            <w:pPr>
              <w:pStyle w:val="a6"/>
              <w:spacing w:line="320" w:lineRule="exact"/>
              <w:ind w:leftChars="-50" w:left="-105" w:rightChars="-58" w:right="-122" w:firstLine="1"/>
              <w:jc w:val="center"/>
              <w:rPr>
                <w:rFonts w:hAnsi="宋体" w:cs="宋体"/>
                <w:sz w:val="28"/>
                <w:szCs w:val="28"/>
              </w:rPr>
            </w:pPr>
            <w:r>
              <w:rPr>
                <w:rFonts w:hAnsi="宋体" w:cs="宋体" w:hint="eastAsia"/>
                <w:sz w:val="28"/>
                <w:szCs w:val="28"/>
              </w:rPr>
              <w:t>4</w:t>
            </w:r>
          </w:p>
        </w:tc>
        <w:tc>
          <w:tcPr>
            <w:tcW w:w="2174" w:type="dxa"/>
            <w:noWrap/>
            <w:vAlign w:val="center"/>
          </w:tcPr>
          <w:p w:rsidR="00E37BF5" w:rsidRDefault="00A5432B">
            <w:pPr>
              <w:pStyle w:val="a6"/>
              <w:spacing w:line="320" w:lineRule="exact"/>
              <w:ind w:leftChars="-50" w:left="-105" w:rightChars="-58" w:right="-122" w:firstLine="1"/>
              <w:jc w:val="center"/>
              <w:rPr>
                <w:rFonts w:hAnsi="宋体" w:cs="宋体"/>
                <w:sz w:val="28"/>
                <w:szCs w:val="28"/>
              </w:rPr>
            </w:pPr>
            <w:r>
              <w:rPr>
                <w:rFonts w:hAnsi="宋体" w:cs="宋体" w:hint="eastAsia"/>
                <w:sz w:val="28"/>
                <w:szCs w:val="28"/>
              </w:rPr>
              <w:t>项目实施期限</w:t>
            </w:r>
          </w:p>
        </w:tc>
        <w:tc>
          <w:tcPr>
            <w:tcW w:w="5444" w:type="dxa"/>
            <w:noWrap/>
            <w:vAlign w:val="center"/>
          </w:tcPr>
          <w:p w:rsidR="00E37BF5" w:rsidRDefault="00A5432B">
            <w:pPr>
              <w:tabs>
                <w:tab w:val="left" w:pos="736"/>
              </w:tabs>
              <w:snapToGrid w:val="0"/>
              <w:spacing w:line="320" w:lineRule="exact"/>
              <w:ind w:rightChars="-58" w:right="-122"/>
              <w:jc w:val="left"/>
              <w:rPr>
                <w:rFonts w:ascii="宋体" w:hAnsi="宋体" w:cs="宋体"/>
                <w:sz w:val="28"/>
                <w:szCs w:val="28"/>
              </w:rPr>
            </w:pPr>
            <w:r>
              <w:rPr>
                <w:rFonts w:ascii="宋体" w:hAnsi="宋体" w:cs="宋体"/>
                <w:sz w:val="28"/>
                <w:szCs w:val="28"/>
              </w:rPr>
              <w:t>6</w:t>
            </w:r>
            <w:r>
              <w:rPr>
                <w:rFonts w:ascii="宋体" w:hAnsi="宋体" w:cs="宋体" w:hint="eastAsia"/>
                <w:sz w:val="28"/>
                <w:szCs w:val="28"/>
              </w:rPr>
              <w:t>0天</w:t>
            </w:r>
          </w:p>
        </w:tc>
      </w:tr>
      <w:tr w:rsidR="00E37BF5">
        <w:trPr>
          <w:trHeight w:val="1840"/>
        </w:trPr>
        <w:tc>
          <w:tcPr>
            <w:tcW w:w="982" w:type="dxa"/>
            <w:noWrap/>
            <w:vAlign w:val="center"/>
          </w:tcPr>
          <w:p w:rsidR="00E37BF5" w:rsidRDefault="00A5432B">
            <w:pPr>
              <w:pStyle w:val="a6"/>
              <w:spacing w:line="320" w:lineRule="exact"/>
              <w:ind w:leftChars="-50" w:left="-105" w:rightChars="-58" w:right="-122" w:firstLine="1"/>
              <w:jc w:val="center"/>
              <w:rPr>
                <w:rFonts w:hAnsi="宋体" w:cs="宋体"/>
                <w:sz w:val="28"/>
                <w:szCs w:val="28"/>
              </w:rPr>
            </w:pPr>
            <w:r>
              <w:rPr>
                <w:rFonts w:hAnsi="宋体" w:cs="宋体" w:hint="eastAsia"/>
                <w:sz w:val="28"/>
                <w:szCs w:val="28"/>
              </w:rPr>
              <w:t>5</w:t>
            </w:r>
          </w:p>
        </w:tc>
        <w:tc>
          <w:tcPr>
            <w:tcW w:w="2174" w:type="dxa"/>
            <w:noWrap/>
            <w:vAlign w:val="center"/>
          </w:tcPr>
          <w:p w:rsidR="00E37BF5" w:rsidRDefault="00A5432B">
            <w:pPr>
              <w:pStyle w:val="a6"/>
              <w:spacing w:line="320" w:lineRule="exact"/>
              <w:ind w:leftChars="-50" w:left="-105" w:rightChars="-58" w:right="-122" w:firstLine="1"/>
              <w:jc w:val="center"/>
              <w:rPr>
                <w:rFonts w:hAnsi="宋体" w:cs="宋体"/>
                <w:sz w:val="28"/>
                <w:szCs w:val="28"/>
              </w:rPr>
            </w:pPr>
            <w:r>
              <w:rPr>
                <w:rFonts w:hAnsi="宋体" w:cs="宋体" w:hint="eastAsia"/>
                <w:sz w:val="28"/>
                <w:szCs w:val="28"/>
              </w:rPr>
              <w:t>投标人报名资质条件、</w:t>
            </w:r>
          </w:p>
          <w:p w:rsidR="00E37BF5" w:rsidRDefault="00A5432B">
            <w:pPr>
              <w:pStyle w:val="a6"/>
              <w:spacing w:line="320" w:lineRule="exact"/>
              <w:ind w:leftChars="-50" w:left="-105" w:rightChars="-58" w:right="-122" w:firstLine="1"/>
              <w:jc w:val="center"/>
              <w:rPr>
                <w:rFonts w:hAnsi="宋体" w:cs="宋体"/>
                <w:sz w:val="28"/>
                <w:szCs w:val="28"/>
              </w:rPr>
            </w:pPr>
            <w:r>
              <w:rPr>
                <w:rFonts w:hAnsi="宋体" w:cs="宋体" w:hint="eastAsia"/>
                <w:sz w:val="28"/>
                <w:szCs w:val="28"/>
              </w:rPr>
              <w:t>能力和信誉</w:t>
            </w:r>
          </w:p>
        </w:tc>
        <w:tc>
          <w:tcPr>
            <w:tcW w:w="5444" w:type="dxa"/>
            <w:noWrap/>
            <w:vAlign w:val="center"/>
          </w:tcPr>
          <w:p w:rsidR="00E37BF5" w:rsidRDefault="00A5432B">
            <w:pPr>
              <w:rPr>
                <w:rFonts w:ascii="宋体" w:hAnsi="宋体" w:cs="宋体"/>
                <w:sz w:val="28"/>
                <w:szCs w:val="28"/>
              </w:rPr>
            </w:pPr>
            <w:r>
              <w:rPr>
                <w:rFonts w:ascii="宋体" w:hAnsi="宋体" w:cs="宋体" w:hint="eastAsia"/>
                <w:sz w:val="28"/>
                <w:szCs w:val="28"/>
              </w:rPr>
              <w:t>1、投标人必须在中国境内注册，具有独立法人资格的企业或科研单位的独立法人。</w:t>
            </w:r>
          </w:p>
          <w:p w:rsidR="00E37BF5" w:rsidRDefault="00A5432B">
            <w:pPr>
              <w:rPr>
                <w:rFonts w:ascii="宋体" w:hAnsi="宋体" w:cs="宋体"/>
                <w:sz w:val="28"/>
                <w:szCs w:val="28"/>
              </w:rPr>
            </w:pPr>
            <w:r>
              <w:rPr>
                <w:rFonts w:ascii="宋体" w:hAnsi="宋体" w:cs="宋体" w:hint="eastAsia"/>
                <w:sz w:val="28"/>
                <w:szCs w:val="28"/>
              </w:rPr>
              <w:t>2、投标人应遵守《中华人民共和国招标投标法》、《中华人民共和国民法典》等有关的中国法律法规。</w:t>
            </w:r>
          </w:p>
          <w:p w:rsidR="00E37BF5" w:rsidRDefault="00A5432B">
            <w:pPr>
              <w:rPr>
                <w:rFonts w:ascii="宋体" w:hAnsi="宋体" w:cs="宋体"/>
                <w:sz w:val="28"/>
                <w:szCs w:val="28"/>
              </w:rPr>
            </w:pPr>
            <w:r>
              <w:rPr>
                <w:rFonts w:ascii="宋体" w:hAnsi="宋体" w:cs="宋体" w:hint="eastAsia"/>
                <w:sz w:val="28"/>
                <w:szCs w:val="28"/>
              </w:rPr>
              <w:t>3、投标人必须具备良好的供货和服务能力，具有可靠的售后服务保障体系和良好的商业信誉。</w:t>
            </w:r>
          </w:p>
        </w:tc>
      </w:tr>
      <w:tr w:rsidR="00E37BF5">
        <w:trPr>
          <w:trHeight w:val="813"/>
        </w:trPr>
        <w:tc>
          <w:tcPr>
            <w:tcW w:w="982" w:type="dxa"/>
            <w:noWrap/>
            <w:vAlign w:val="center"/>
          </w:tcPr>
          <w:p w:rsidR="00E37BF5" w:rsidRDefault="00A5432B">
            <w:pPr>
              <w:pStyle w:val="a6"/>
              <w:spacing w:line="320" w:lineRule="exact"/>
              <w:ind w:leftChars="-50" w:left="-105" w:rightChars="-58" w:right="-122" w:firstLine="1"/>
              <w:jc w:val="center"/>
              <w:rPr>
                <w:rFonts w:hAnsi="宋体" w:cs="宋体"/>
                <w:sz w:val="28"/>
                <w:szCs w:val="28"/>
              </w:rPr>
            </w:pPr>
            <w:r>
              <w:rPr>
                <w:rFonts w:hAnsi="宋体" w:cs="宋体" w:hint="eastAsia"/>
                <w:sz w:val="28"/>
                <w:szCs w:val="28"/>
              </w:rPr>
              <w:t>6</w:t>
            </w:r>
          </w:p>
        </w:tc>
        <w:tc>
          <w:tcPr>
            <w:tcW w:w="2174" w:type="dxa"/>
            <w:noWrap/>
            <w:vAlign w:val="center"/>
          </w:tcPr>
          <w:p w:rsidR="00E37BF5" w:rsidRDefault="00A5432B">
            <w:pPr>
              <w:pStyle w:val="a6"/>
              <w:spacing w:line="320" w:lineRule="exact"/>
              <w:ind w:leftChars="-50" w:left="-105" w:rightChars="-58" w:right="-122" w:firstLine="1"/>
              <w:rPr>
                <w:rFonts w:hAnsi="宋体" w:cs="宋体"/>
                <w:sz w:val="28"/>
                <w:szCs w:val="28"/>
              </w:rPr>
            </w:pPr>
            <w:r>
              <w:rPr>
                <w:rFonts w:hAnsi="宋体" w:cs="宋体" w:hint="eastAsia"/>
                <w:sz w:val="28"/>
                <w:szCs w:val="28"/>
              </w:rPr>
              <w:t>是否接受联合体投标</w:t>
            </w:r>
          </w:p>
        </w:tc>
        <w:tc>
          <w:tcPr>
            <w:tcW w:w="5444" w:type="dxa"/>
            <w:noWrap/>
            <w:vAlign w:val="center"/>
          </w:tcPr>
          <w:p w:rsidR="00E37BF5" w:rsidRDefault="00A5432B">
            <w:pPr>
              <w:pStyle w:val="a6"/>
              <w:spacing w:line="320" w:lineRule="exact"/>
              <w:ind w:rightChars="-58" w:right="-122"/>
              <w:rPr>
                <w:rFonts w:hAnsi="宋体" w:cs="宋体"/>
                <w:sz w:val="28"/>
                <w:szCs w:val="28"/>
              </w:rPr>
            </w:pPr>
            <w:r>
              <w:rPr>
                <w:rFonts w:hAnsi="宋体" w:cs="宋体" w:hint="eastAsia"/>
                <w:sz w:val="28"/>
                <w:szCs w:val="28"/>
              </w:rPr>
              <w:t>不接受。</w:t>
            </w:r>
          </w:p>
        </w:tc>
      </w:tr>
      <w:tr w:rsidR="00E37BF5">
        <w:trPr>
          <w:trHeight w:val="570"/>
        </w:trPr>
        <w:tc>
          <w:tcPr>
            <w:tcW w:w="982" w:type="dxa"/>
            <w:noWrap/>
            <w:vAlign w:val="center"/>
          </w:tcPr>
          <w:p w:rsidR="00E37BF5" w:rsidRDefault="00A5432B">
            <w:pPr>
              <w:pStyle w:val="a6"/>
              <w:spacing w:line="320" w:lineRule="exact"/>
              <w:ind w:leftChars="-50" w:left="-105" w:rightChars="-58" w:right="-122" w:firstLine="1"/>
              <w:jc w:val="center"/>
              <w:rPr>
                <w:rFonts w:hAnsi="宋体" w:cs="宋体"/>
                <w:sz w:val="28"/>
                <w:szCs w:val="28"/>
              </w:rPr>
            </w:pPr>
            <w:r>
              <w:rPr>
                <w:rFonts w:hAnsi="宋体" w:cs="宋体" w:hint="eastAsia"/>
                <w:sz w:val="28"/>
                <w:szCs w:val="28"/>
              </w:rPr>
              <w:t>7</w:t>
            </w:r>
          </w:p>
        </w:tc>
        <w:tc>
          <w:tcPr>
            <w:tcW w:w="2174" w:type="dxa"/>
            <w:noWrap/>
            <w:vAlign w:val="center"/>
          </w:tcPr>
          <w:p w:rsidR="00E37BF5" w:rsidRDefault="00A5432B">
            <w:pPr>
              <w:pStyle w:val="a6"/>
              <w:tabs>
                <w:tab w:val="left" w:pos="289"/>
              </w:tabs>
              <w:spacing w:line="320" w:lineRule="exact"/>
              <w:ind w:leftChars="-50" w:left="-105" w:rightChars="-58" w:right="-122" w:firstLine="1"/>
              <w:jc w:val="left"/>
              <w:rPr>
                <w:rFonts w:hAnsi="宋体" w:cs="宋体"/>
                <w:sz w:val="28"/>
                <w:szCs w:val="28"/>
              </w:rPr>
            </w:pPr>
            <w:r>
              <w:rPr>
                <w:rFonts w:hAnsi="宋体" w:cs="宋体" w:hint="eastAsia"/>
                <w:sz w:val="28"/>
                <w:szCs w:val="28"/>
              </w:rPr>
              <w:t>是否允许投备选方案</w:t>
            </w:r>
          </w:p>
        </w:tc>
        <w:tc>
          <w:tcPr>
            <w:tcW w:w="5444" w:type="dxa"/>
            <w:noWrap/>
            <w:vAlign w:val="center"/>
          </w:tcPr>
          <w:p w:rsidR="00E37BF5" w:rsidRDefault="00A5432B">
            <w:pPr>
              <w:pStyle w:val="a6"/>
              <w:spacing w:line="320" w:lineRule="exact"/>
              <w:ind w:rightChars="-58" w:right="-122"/>
              <w:rPr>
                <w:rFonts w:hAnsi="宋体" w:cs="宋体"/>
                <w:sz w:val="28"/>
                <w:szCs w:val="28"/>
              </w:rPr>
            </w:pPr>
            <w:r>
              <w:rPr>
                <w:rFonts w:hAnsi="宋体" w:cs="宋体" w:hint="eastAsia"/>
                <w:sz w:val="28"/>
                <w:szCs w:val="28"/>
              </w:rPr>
              <w:t>不允许。</w:t>
            </w:r>
          </w:p>
        </w:tc>
      </w:tr>
      <w:tr w:rsidR="00E37BF5">
        <w:trPr>
          <w:trHeight w:val="2293"/>
        </w:trPr>
        <w:tc>
          <w:tcPr>
            <w:tcW w:w="982" w:type="dxa"/>
            <w:noWrap/>
            <w:vAlign w:val="center"/>
          </w:tcPr>
          <w:p w:rsidR="00E37BF5" w:rsidRDefault="00A5432B">
            <w:pPr>
              <w:pStyle w:val="a6"/>
              <w:spacing w:line="320" w:lineRule="exact"/>
              <w:ind w:leftChars="-50" w:left="-105" w:rightChars="-58" w:right="-122" w:firstLine="1"/>
              <w:jc w:val="center"/>
              <w:rPr>
                <w:rFonts w:hAnsi="宋体" w:cs="宋体"/>
                <w:sz w:val="28"/>
                <w:szCs w:val="28"/>
              </w:rPr>
            </w:pPr>
            <w:r>
              <w:rPr>
                <w:rFonts w:hAnsi="宋体" w:cs="宋体" w:hint="eastAsia"/>
                <w:sz w:val="28"/>
                <w:szCs w:val="28"/>
              </w:rPr>
              <w:t>8</w:t>
            </w:r>
          </w:p>
        </w:tc>
        <w:tc>
          <w:tcPr>
            <w:tcW w:w="2174" w:type="dxa"/>
            <w:noWrap/>
            <w:vAlign w:val="center"/>
          </w:tcPr>
          <w:p w:rsidR="00E37BF5" w:rsidRDefault="00A5432B">
            <w:pPr>
              <w:pStyle w:val="a6"/>
              <w:spacing w:line="320" w:lineRule="exact"/>
              <w:ind w:leftChars="-50" w:left="-105" w:rightChars="-58" w:right="-122" w:firstLine="1"/>
              <w:jc w:val="center"/>
              <w:rPr>
                <w:rFonts w:hAnsi="宋体" w:cs="宋体"/>
                <w:sz w:val="28"/>
                <w:szCs w:val="28"/>
              </w:rPr>
            </w:pPr>
            <w:r>
              <w:rPr>
                <w:rFonts w:hAnsi="宋体" w:cs="宋体" w:hint="eastAsia"/>
                <w:sz w:val="28"/>
                <w:szCs w:val="28"/>
              </w:rPr>
              <w:t>投标保证金</w:t>
            </w:r>
          </w:p>
        </w:tc>
        <w:tc>
          <w:tcPr>
            <w:tcW w:w="5444" w:type="dxa"/>
            <w:noWrap/>
            <w:vAlign w:val="center"/>
          </w:tcPr>
          <w:p w:rsidR="00E37BF5" w:rsidRDefault="00A5432B">
            <w:pPr>
              <w:pStyle w:val="a6"/>
              <w:spacing w:line="320" w:lineRule="exact"/>
              <w:ind w:leftChars="-50" w:left="-105" w:rightChars="-58" w:right="-122" w:firstLine="1"/>
              <w:rPr>
                <w:rFonts w:hAnsi="宋体" w:cs="宋体"/>
                <w:color w:val="FF0000"/>
                <w:sz w:val="28"/>
                <w:szCs w:val="28"/>
              </w:rPr>
            </w:pPr>
            <w:r>
              <w:rPr>
                <w:rFonts w:hAnsi="宋体" w:cs="宋体" w:hint="eastAsia"/>
                <w:color w:val="FF0000"/>
                <w:sz w:val="28"/>
                <w:szCs w:val="28"/>
              </w:rPr>
              <w:t>投标保证金金额（必须从投标单位对公账户转帐，否则，按废标处理） ：</w:t>
            </w:r>
          </w:p>
          <w:p w:rsidR="00E37BF5" w:rsidRDefault="00A5432B">
            <w:pPr>
              <w:pStyle w:val="a6"/>
              <w:spacing w:line="320" w:lineRule="exact"/>
              <w:ind w:leftChars="-50" w:left="-105" w:rightChars="-58" w:right="-122" w:firstLine="1"/>
              <w:rPr>
                <w:rFonts w:hAnsi="宋体" w:cs="宋体"/>
                <w:color w:val="FF0000"/>
                <w:sz w:val="28"/>
                <w:szCs w:val="28"/>
              </w:rPr>
            </w:pPr>
            <w:r>
              <w:rPr>
                <w:rFonts w:hAnsi="宋体" w:cs="宋体" w:hint="eastAsia"/>
                <w:color w:val="FF0000"/>
                <w:sz w:val="28"/>
                <w:szCs w:val="28"/>
              </w:rPr>
              <w:t>金额：</w:t>
            </w:r>
            <w:r w:rsidR="00CA71A0">
              <w:rPr>
                <w:rFonts w:hAnsi="宋体" w:cs="宋体" w:hint="eastAsia"/>
                <w:color w:val="FF0000"/>
                <w:sz w:val="28"/>
                <w:szCs w:val="28"/>
              </w:rPr>
              <w:t>1万元</w:t>
            </w:r>
            <w:r>
              <w:rPr>
                <w:rFonts w:hAnsi="宋体" w:cs="宋体" w:hint="eastAsia"/>
                <w:color w:val="FF0000"/>
                <w:sz w:val="28"/>
                <w:szCs w:val="28"/>
              </w:rPr>
              <w:t>人民币。</w:t>
            </w:r>
          </w:p>
          <w:p w:rsidR="00E37BF5" w:rsidRDefault="00A5432B">
            <w:pPr>
              <w:pStyle w:val="a6"/>
              <w:spacing w:line="320" w:lineRule="exact"/>
              <w:ind w:leftChars="-50" w:left="-105" w:rightChars="-58" w:right="-122" w:firstLine="1"/>
              <w:rPr>
                <w:rFonts w:hAnsi="宋体" w:cs="宋体"/>
                <w:color w:val="FF0000"/>
                <w:sz w:val="28"/>
                <w:szCs w:val="28"/>
              </w:rPr>
            </w:pPr>
            <w:r>
              <w:rPr>
                <w:rFonts w:hAnsi="宋体" w:cs="宋体" w:hint="eastAsia"/>
                <w:color w:val="FF0000"/>
                <w:sz w:val="28"/>
                <w:szCs w:val="28"/>
              </w:rPr>
              <w:t>收款单位：</w:t>
            </w:r>
            <w:r w:rsidR="00CA71A0">
              <w:rPr>
                <w:rFonts w:hint="eastAsia"/>
                <w:color w:val="333333"/>
                <w:sz w:val="28"/>
                <w:szCs w:val="28"/>
              </w:rPr>
              <w:t>南京鼓楼医院集团仪征医院有限公司</w:t>
            </w:r>
          </w:p>
          <w:p w:rsidR="00E37BF5" w:rsidRDefault="00A5432B">
            <w:pPr>
              <w:pStyle w:val="a6"/>
              <w:spacing w:line="320" w:lineRule="exact"/>
              <w:ind w:leftChars="-50" w:left="-105" w:rightChars="-58" w:right="-122" w:firstLine="1"/>
              <w:rPr>
                <w:rFonts w:hAnsi="宋体" w:cs="宋体"/>
                <w:color w:val="FF0000"/>
                <w:sz w:val="28"/>
                <w:szCs w:val="28"/>
                <w:u w:val="single"/>
              </w:rPr>
            </w:pPr>
            <w:r>
              <w:rPr>
                <w:rFonts w:hAnsi="宋体" w:cs="宋体" w:hint="eastAsia"/>
                <w:color w:val="FF0000"/>
                <w:sz w:val="28"/>
                <w:szCs w:val="28"/>
              </w:rPr>
              <w:t>账号：</w:t>
            </w:r>
            <w:r w:rsidR="00CA71A0">
              <w:rPr>
                <w:rFonts w:hint="eastAsia"/>
                <w:color w:val="FF0000"/>
                <w:sz w:val="28"/>
                <w:szCs w:val="28"/>
              </w:rPr>
              <w:t>32001747038052502112</w:t>
            </w:r>
          </w:p>
          <w:p w:rsidR="00E37BF5" w:rsidRDefault="00A5432B">
            <w:pPr>
              <w:pStyle w:val="a6"/>
              <w:spacing w:line="320" w:lineRule="exact"/>
              <w:ind w:leftChars="-50" w:left="-105" w:rightChars="-58" w:right="-122" w:firstLine="1"/>
              <w:rPr>
                <w:rFonts w:hAnsi="宋体" w:cs="宋体"/>
                <w:color w:val="FF0000"/>
                <w:sz w:val="28"/>
                <w:szCs w:val="28"/>
              </w:rPr>
            </w:pPr>
            <w:r>
              <w:rPr>
                <w:rFonts w:hAnsi="宋体" w:cs="宋体" w:hint="eastAsia"/>
                <w:color w:val="FF0000"/>
                <w:sz w:val="28"/>
                <w:szCs w:val="28"/>
              </w:rPr>
              <w:t>开户行：</w:t>
            </w:r>
            <w:r w:rsidR="00CA71A0">
              <w:rPr>
                <w:rFonts w:hint="eastAsia"/>
                <w:color w:val="FF0000"/>
                <w:sz w:val="28"/>
                <w:szCs w:val="28"/>
              </w:rPr>
              <w:t>中国建设银行仪征化纤支行</w:t>
            </w:r>
          </w:p>
          <w:p w:rsidR="00E37BF5" w:rsidRDefault="00A5432B">
            <w:pPr>
              <w:pStyle w:val="a6"/>
              <w:spacing w:line="320" w:lineRule="exact"/>
              <w:ind w:leftChars="-50" w:left="-105" w:rightChars="-58" w:right="-122" w:firstLine="1"/>
              <w:rPr>
                <w:rFonts w:hAnsi="宋体" w:cs="宋体"/>
                <w:color w:val="FF0000"/>
                <w:sz w:val="28"/>
                <w:szCs w:val="28"/>
              </w:rPr>
            </w:pPr>
            <w:r>
              <w:rPr>
                <w:rFonts w:hAnsi="宋体" w:cs="宋体" w:hint="eastAsia"/>
                <w:color w:val="FF0000"/>
                <w:sz w:val="28"/>
                <w:szCs w:val="28"/>
              </w:rPr>
              <w:lastRenderedPageBreak/>
              <w:t>投标保证金接收截止日期：2021年</w:t>
            </w:r>
            <w:r>
              <w:rPr>
                <w:rFonts w:hAnsi="宋体" w:cs="宋体"/>
                <w:color w:val="FF0000"/>
                <w:sz w:val="28"/>
                <w:szCs w:val="28"/>
              </w:rPr>
              <w:t>10</w:t>
            </w:r>
            <w:r>
              <w:rPr>
                <w:rFonts w:hAnsi="宋体" w:cs="宋体" w:hint="eastAsia"/>
                <w:color w:val="FF0000"/>
                <w:sz w:val="28"/>
                <w:szCs w:val="28"/>
              </w:rPr>
              <w:t>月</w:t>
            </w:r>
            <w:r w:rsidR="00CA71A0">
              <w:rPr>
                <w:rFonts w:hAnsi="宋体" w:cs="宋体" w:hint="eastAsia"/>
                <w:color w:val="FF0000"/>
                <w:sz w:val="28"/>
                <w:szCs w:val="28"/>
              </w:rPr>
              <w:t>26</w:t>
            </w:r>
            <w:r>
              <w:rPr>
                <w:rFonts w:hAnsi="宋体" w:cs="宋体" w:hint="eastAsia"/>
                <w:color w:val="FF0000"/>
                <w:sz w:val="28"/>
                <w:szCs w:val="28"/>
              </w:rPr>
              <w:t>日</w:t>
            </w:r>
            <w:r w:rsidR="00CA71A0">
              <w:rPr>
                <w:rFonts w:hAnsi="宋体" w:cs="宋体" w:hint="eastAsia"/>
                <w:color w:val="FF0000"/>
                <w:sz w:val="28"/>
                <w:szCs w:val="28"/>
              </w:rPr>
              <w:t>上午8</w:t>
            </w:r>
            <w:r>
              <w:rPr>
                <w:rFonts w:hAnsi="宋体" w:cs="宋体" w:hint="eastAsia"/>
                <w:color w:val="FF0000"/>
                <w:sz w:val="28"/>
                <w:szCs w:val="28"/>
              </w:rPr>
              <w:t>：00</w:t>
            </w:r>
          </w:p>
          <w:p w:rsidR="00E37BF5" w:rsidRDefault="00A5432B">
            <w:pPr>
              <w:pStyle w:val="a6"/>
              <w:spacing w:line="320" w:lineRule="exact"/>
              <w:ind w:leftChars="-50" w:left="-105" w:rightChars="-58" w:right="-122" w:firstLine="1"/>
              <w:rPr>
                <w:rFonts w:hAnsi="宋体" w:cs="宋体"/>
                <w:sz w:val="28"/>
                <w:szCs w:val="28"/>
              </w:rPr>
            </w:pPr>
            <w:r>
              <w:rPr>
                <w:rFonts w:hAnsi="宋体" w:cs="宋体" w:hint="eastAsia"/>
                <w:color w:val="FF0000"/>
                <w:sz w:val="28"/>
                <w:szCs w:val="28"/>
              </w:rPr>
              <w:t>（未中标公司的投标保证金于招标结果公示后10</w:t>
            </w:r>
            <w:r w:rsidR="00917803">
              <w:rPr>
                <w:rFonts w:hAnsi="宋体" w:cs="宋体" w:hint="eastAsia"/>
                <w:color w:val="FF0000"/>
                <w:sz w:val="28"/>
                <w:szCs w:val="28"/>
              </w:rPr>
              <w:t>个工作</w:t>
            </w:r>
            <w:r>
              <w:rPr>
                <w:rFonts w:hAnsi="宋体" w:cs="宋体" w:hint="eastAsia"/>
                <w:color w:val="FF0000"/>
                <w:sz w:val="28"/>
                <w:szCs w:val="28"/>
              </w:rPr>
              <w:t>日内退还）</w:t>
            </w:r>
          </w:p>
        </w:tc>
      </w:tr>
      <w:tr w:rsidR="00E37BF5">
        <w:trPr>
          <w:trHeight w:val="413"/>
        </w:trPr>
        <w:tc>
          <w:tcPr>
            <w:tcW w:w="982" w:type="dxa"/>
            <w:noWrap/>
            <w:vAlign w:val="center"/>
          </w:tcPr>
          <w:p w:rsidR="00E37BF5" w:rsidRDefault="00A5432B">
            <w:pPr>
              <w:pStyle w:val="a6"/>
              <w:spacing w:line="320" w:lineRule="exact"/>
              <w:ind w:leftChars="-50" w:left="-105" w:rightChars="-58" w:right="-122" w:firstLine="1"/>
              <w:jc w:val="center"/>
              <w:rPr>
                <w:rFonts w:hAnsi="宋体" w:cs="宋体"/>
                <w:sz w:val="28"/>
                <w:szCs w:val="28"/>
              </w:rPr>
            </w:pPr>
            <w:r>
              <w:rPr>
                <w:rFonts w:hAnsi="宋体" w:cs="宋体" w:hint="eastAsia"/>
                <w:sz w:val="28"/>
                <w:szCs w:val="28"/>
              </w:rPr>
              <w:lastRenderedPageBreak/>
              <w:t>9</w:t>
            </w:r>
          </w:p>
        </w:tc>
        <w:tc>
          <w:tcPr>
            <w:tcW w:w="2174" w:type="dxa"/>
            <w:noWrap/>
            <w:vAlign w:val="center"/>
          </w:tcPr>
          <w:p w:rsidR="00E37BF5" w:rsidRDefault="00A5432B">
            <w:pPr>
              <w:pStyle w:val="a6"/>
              <w:spacing w:line="320" w:lineRule="exact"/>
              <w:ind w:leftChars="-50" w:left="-105" w:rightChars="-58" w:right="-122" w:firstLine="1"/>
              <w:jc w:val="center"/>
              <w:rPr>
                <w:rFonts w:hAnsi="宋体" w:cs="宋体"/>
                <w:sz w:val="28"/>
                <w:szCs w:val="28"/>
              </w:rPr>
            </w:pPr>
            <w:r>
              <w:rPr>
                <w:rFonts w:hAnsi="宋体" w:cs="宋体" w:hint="eastAsia"/>
                <w:sz w:val="28"/>
                <w:szCs w:val="28"/>
              </w:rPr>
              <w:t>投标有效期</w:t>
            </w:r>
          </w:p>
        </w:tc>
        <w:tc>
          <w:tcPr>
            <w:tcW w:w="5444" w:type="dxa"/>
            <w:noWrap/>
            <w:vAlign w:val="center"/>
          </w:tcPr>
          <w:p w:rsidR="00E37BF5" w:rsidRDefault="00A5432B">
            <w:pPr>
              <w:pStyle w:val="a6"/>
              <w:spacing w:line="320" w:lineRule="exact"/>
              <w:ind w:leftChars="-50" w:left="-105" w:rightChars="-58" w:right="-122" w:firstLine="1"/>
              <w:rPr>
                <w:rFonts w:hAnsi="宋体" w:cs="宋体"/>
                <w:sz w:val="28"/>
                <w:szCs w:val="28"/>
              </w:rPr>
            </w:pPr>
            <w:r>
              <w:rPr>
                <w:rFonts w:hAnsi="宋体" w:cs="宋体" w:hint="eastAsia"/>
                <w:sz w:val="28"/>
                <w:szCs w:val="28"/>
              </w:rPr>
              <w:t>开标后60个工作日。</w:t>
            </w:r>
          </w:p>
        </w:tc>
      </w:tr>
      <w:tr w:rsidR="00E37BF5">
        <w:trPr>
          <w:trHeight w:val="323"/>
        </w:trPr>
        <w:tc>
          <w:tcPr>
            <w:tcW w:w="982" w:type="dxa"/>
            <w:noWrap/>
            <w:vAlign w:val="center"/>
          </w:tcPr>
          <w:p w:rsidR="00E37BF5" w:rsidRDefault="00A5432B">
            <w:pPr>
              <w:pStyle w:val="a6"/>
              <w:spacing w:line="320" w:lineRule="exact"/>
              <w:ind w:leftChars="-50" w:left="-105" w:rightChars="-58" w:right="-122" w:firstLine="1"/>
              <w:jc w:val="center"/>
              <w:rPr>
                <w:rFonts w:hAnsi="宋体" w:cs="宋体"/>
                <w:sz w:val="28"/>
                <w:szCs w:val="28"/>
              </w:rPr>
            </w:pPr>
            <w:r>
              <w:rPr>
                <w:rFonts w:hAnsi="宋体" w:cs="宋体" w:hint="eastAsia"/>
                <w:sz w:val="28"/>
                <w:szCs w:val="28"/>
              </w:rPr>
              <w:t>10</w:t>
            </w:r>
          </w:p>
        </w:tc>
        <w:tc>
          <w:tcPr>
            <w:tcW w:w="2174" w:type="dxa"/>
            <w:noWrap/>
            <w:vAlign w:val="center"/>
          </w:tcPr>
          <w:p w:rsidR="00E37BF5" w:rsidRDefault="00A5432B">
            <w:pPr>
              <w:pStyle w:val="a6"/>
              <w:tabs>
                <w:tab w:val="left" w:pos="840"/>
                <w:tab w:val="center" w:pos="1512"/>
              </w:tabs>
              <w:spacing w:line="320" w:lineRule="exact"/>
              <w:ind w:leftChars="-50" w:left="-105" w:rightChars="-58" w:right="-122" w:firstLine="1"/>
              <w:jc w:val="center"/>
              <w:rPr>
                <w:rFonts w:hAnsi="宋体" w:cs="宋体"/>
                <w:sz w:val="28"/>
                <w:szCs w:val="28"/>
              </w:rPr>
            </w:pPr>
            <w:r>
              <w:rPr>
                <w:rFonts w:hAnsi="宋体" w:cs="宋体" w:hint="eastAsia"/>
                <w:sz w:val="28"/>
                <w:szCs w:val="28"/>
              </w:rPr>
              <w:t>投标文件份数</w:t>
            </w:r>
          </w:p>
        </w:tc>
        <w:tc>
          <w:tcPr>
            <w:tcW w:w="5444" w:type="dxa"/>
            <w:noWrap/>
            <w:vAlign w:val="center"/>
          </w:tcPr>
          <w:p w:rsidR="00E37BF5" w:rsidRDefault="00A5432B">
            <w:pPr>
              <w:pStyle w:val="a6"/>
              <w:spacing w:line="320" w:lineRule="exact"/>
              <w:ind w:leftChars="-50" w:left="-105" w:rightChars="-58" w:right="-122" w:firstLine="1"/>
              <w:rPr>
                <w:rFonts w:hAnsi="宋体" w:cs="宋体"/>
                <w:sz w:val="28"/>
                <w:szCs w:val="28"/>
              </w:rPr>
            </w:pPr>
            <w:r>
              <w:rPr>
                <w:rFonts w:hAnsi="宋体" w:cs="宋体" w:hint="eastAsia"/>
                <w:sz w:val="28"/>
                <w:szCs w:val="28"/>
              </w:rPr>
              <w:t>正本1份，副本</w:t>
            </w:r>
            <w:r>
              <w:rPr>
                <w:rFonts w:hAnsi="宋体" w:cs="宋体"/>
                <w:sz w:val="28"/>
                <w:szCs w:val="28"/>
              </w:rPr>
              <w:t>2</w:t>
            </w:r>
            <w:r>
              <w:rPr>
                <w:rFonts w:hAnsi="宋体" w:cs="宋体" w:hint="eastAsia"/>
                <w:sz w:val="28"/>
                <w:szCs w:val="28"/>
              </w:rPr>
              <w:t>份，电子文件1份。</w:t>
            </w:r>
          </w:p>
        </w:tc>
      </w:tr>
      <w:tr w:rsidR="00E37BF5">
        <w:trPr>
          <w:trHeight w:val="730"/>
        </w:trPr>
        <w:tc>
          <w:tcPr>
            <w:tcW w:w="982" w:type="dxa"/>
            <w:noWrap/>
            <w:vAlign w:val="center"/>
          </w:tcPr>
          <w:p w:rsidR="00E37BF5" w:rsidRDefault="00A5432B">
            <w:pPr>
              <w:pStyle w:val="a6"/>
              <w:spacing w:line="320" w:lineRule="exact"/>
              <w:ind w:leftChars="-50" w:left="-105" w:rightChars="-58" w:right="-122" w:firstLine="1"/>
              <w:jc w:val="center"/>
              <w:rPr>
                <w:rFonts w:hAnsi="宋体" w:cs="宋体"/>
                <w:sz w:val="28"/>
                <w:szCs w:val="28"/>
              </w:rPr>
            </w:pPr>
            <w:r>
              <w:rPr>
                <w:rFonts w:hAnsi="宋体" w:cs="宋体" w:hint="eastAsia"/>
                <w:sz w:val="28"/>
                <w:szCs w:val="28"/>
              </w:rPr>
              <w:t>11</w:t>
            </w:r>
          </w:p>
        </w:tc>
        <w:tc>
          <w:tcPr>
            <w:tcW w:w="2174" w:type="dxa"/>
            <w:noWrap/>
            <w:vAlign w:val="center"/>
          </w:tcPr>
          <w:p w:rsidR="00E37BF5" w:rsidRDefault="00A5432B">
            <w:pPr>
              <w:pStyle w:val="a6"/>
              <w:tabs>
                <w:tab w:val="left" w:pos="840"/>
                <w:tab w:val="center" w:pos="1512"/>
              </w:tabs>
              <w:spacing w:line="320" w:lineRule="exact"/>
              <w:ind w:leftChars="-50" w:left="-105" w:rightChars="-58" w:right="-122" w:firstLine="1"/>
              <w:jc w:val="center"/>
              <w:rPr>
                <w:rFonts w:hAnsi="宋体" w:cs="宋体"/>
                <w:sz w:val="28"/>
                <w:szCs w:val="28"/>
              </w:rPr>
            </w:pPr>
            <w:r>
              <w:rPr>
                <w:rFonts w:hAnsi="宋体" w:cs="宋体" w:hint="eastAsia"/>
                <w:sz w:val="28"/>
                <w:szCs w:val="28"/>
              </w:rPr>
              <w:t>递交投标文件地点</w:t>
            </w:r>
          </w:p>
        </w:tc>
        <w:tc>
          <w:tcPr>
            <w:tcW w:w="5444" w:type="dxa"/>
            <w:noWrap/>
            <w:vAlign w:val="center"/>
          </w:tcPr>
          <w:p w:rsidR="00E37BF5" w:rsidRDefault="00CA71A0">
            <w:pPr>
              <w:pStyle w:val="a6"/>
              <w:spacing w:line="320" w:lineRule="exact"/>
              <w:ind w:leftChars="-50" w:left="-105" w:rightChars="-58" w:right="-122" w:firstLine="1"/>
              <w:rPr>
                <w:rFonts w:hAnsi="宋体" w:cs="宋体"/>
                <w:sz w:val="28"/>
                <w:szCs w:val="28"/>
              </w:rPr>
            </w:pPr>
            <w:r>
              <w:rPr>
                <w:rFonts w:hint="eastAsia"/>
                <w:color w:val="333333"/>
                <w:sz w:val="28"/>
                <w:szCs w:val="28"/>
              </w:rPr>
              <w:t>南京鼓楼医院集团仪征医院信息部</w:t>
            </w:r>
          </w:p>
        </w:tc>
      </w:tr>
      <w:tr w:rsidR="00E37BF5">
        <w:trPr>
          <w:trHeight w:val="323"/>
        </w:trPr>
        <w:tc>
          <w:tcPr>
            <w:tcW w:w="982" w:type="dxa"/>
            <w:noWrap/>
            <w:vAlign w:val="center"/>
          </w:tcPr>
          <w:p w:rsidR="00E37BF5" w:rsidRDefault="00A5432B">
            <w:pPr>
              <w:pStyle w:val="a6"/>
              <w:spacing w:line="320" w:lineRule="exact"/>
              <w:ind w:leftChars="-50" w:left="-105" w:rightChars="-58" w:right="-122" w:firstLine="1"/>
              <w:jc w:val="center"/>
              <w:rPr>
                <w:rFonts w:hAnsi="宋体" w:cs="宋体"/>
                <w:sz w:val="28"/>
                <w:szCs w:val="28"/>
              </w:rPr>
            </w:pPr>
            <w:r>
              <w:rPr>
                <w:rFonts w:hAnsi="宋体" w:cs="宋体" w:hint="eastAsia"/>
                <w:sz w:val="28"/>
                <w:szCs w:val="28"/>
              </w:rPr>
              <w:t>12</w:t>
            </w:r>
          </w:p>
        </w:tc>
        <w:tc>
          <w:tcPr>
            <w:tcW w:w="2174" w:type="dxa"/>
            <w:noWrap/>
            <w:vAlign w:val="center"/>
          </w:tcPr>
          <w:p w:rsidR="00E37BF5" w:rsidRDefault="00A5432B">
            <w:pPr>
              <w:pStyle w:val="a6"/>
              <w:spacing w:line="320" w:lineRule="exact"/>
              <w:ind w:leftChars="-50" w:left="-105" w:rightChars="-58" w:right="-122" w:firstLine="1"/>
              <w:jc w:val="center"/>
              <w:rPr>
                <w:rFonts w:hAnsi="宋体" w:cs="宋体"/>
                <w:sz w:val="28"/>
                <w:szCs w:val="28"/>
              </w:rPr>
            </w:pPr>
            <w:r>
              <w:rPr>
                <w:rFonts w:hAnsi="宋体" w:cs="宋体" w:hint="eastAsia"/>
                <w:sz w:val="28"/>
                <w:szCs w:val="28"/>
              </w:rPr>
              <w:t>是否退还投标文件</w:t>
            </w:r>
          </w:p>
        </w:tc>
        <w:tc>
          <w:tcPr>
            <w:tcW w:w="5444" w:type="dxa"/>
            <w:noWrap/>
            <w:vAlign w:val="center"/>
          </w:tcPr>
          <w:p w:rsidR="00E37BF5" w:rsidRDefault="00A5432B">
            <w:pPr>
              <w:pStyle w:val="a6"/>
              <w:spacing w:line="320" w:lineRule="exact"/>
              <w:ind w:leftChars="-50" w:left="-105" w:rightChars="-58" w:right="-122" w:firstLine="1"/>
              <w:rPr>
                <w:rFonts w:hAnsi="宋体" w:cs="宋体"/>
                <w:sz w:val="28"/>
                <w:szCs w:val="28"/>
              </w:rPr>
            </w:pPr>
            <w:r>
              <w:rPr>
                <w:rFonts w:hAnsi="宋体" w:cs="宋体" w:hint="eastAsia"/>
                <w:sz w:val="28"/>
                <w:szCs w:val="28"/>
              </w:rPr>
              <w:t>采购方将不予以退还</w:t>
            </w:r>
          </w:p>
        </w:tc>
      </w:tr>
      <w:tr w:rsidR="00E37BF5">
        <w:trPr>
          <w:trHeight w:val="480"/>
        </w:trPr>
        <w:tc>
          <w:tcPr>
            <w:tcW w:w="982" w:type="dxa"/>
            <w:noWrap/>
            <w:vAlign w:val="center"/>
          </w:tcPr>
          <w:p w:rsidR="00E37BF5" w:rsidRDefault="00A5432B">
            <w:pPr>
              <w:pStyle w:val="a6"/>
              <w:spacing w:line="320" w:lineRule="exact"/>
              <w:ind w:leftChars="-50" w:left="-105" w:rightChars="-58" w:right="-122" w:firstLine="1"/>
              <w:jc w:val="center"/>
              <w:rPr>
                <w:rFonts w:hAnsi="宋体" w:cs="宋体"/>
                <w:sz w:val="28"/>
                <w:szCs w:val="28"/>
              </w:rPr>
            </w:pPr>
            <w:r>
              <w:rPr>
                <w:rFonts w:hAnsi="宋体" w:cs="宋体" w:hint="eastAsia"/>
                <w:sz w:val="28"/>
                <w:szCs w:val="28"/>
              </w:rPr>
              <w:t>13</w:t>
            </w:r>
          </w:p>
        </w:tc>
        <w:tc>
          <w:tcPr>
            <w:tcW w:w="2174" w:type="dxa"/>
            <w:noWrap/>
            <w:vAlign w:val="center"/>
          </w:tcPr>
          <w:p w:rsidR="00E37BF5" w:rsidRDefault="00A5432B">
            <w:pPr>
              <w:pStyle w:val="a6"/>
              <w:spacing w:line="320" w:lineRule="exact"/>
              <w:ind w:leftChars="-50" w:left="-105" w:rightChars="-58" w:right="-122" w:firstLine="1"/>
              <w:jc w:val="center"/>
              <w:rPr>
                <w:rFonts w:hAnsi="宋体" w:cs="宋体"/>
                <w:sz w:val="28"/>
                <w:szCs w:val="28"/>
              </w:rPr>
            </w:pPr>
            <w:r>
              <w:rPr>
                <w:rFonts w:hAnsi="宋体" w:cs="宋体" w:hint="eastAsia"/>
                <w:sz w:val="28"/>
                <w:szCs w:val="28"/>
              </w:rPr>
              <w:t>投标截止时间</w:t>
            </w:r>
          </w:p>
        </w:tc>
        <w:tc>
          <w:tcPr>
            <w:tcW w:w="5444" w:type="dxa"/>
            <w:noWrap/>
            <w:vAlign w:val="center"/>
          </w:tcPr>
          <w:p w:rsidR="00E37BF5" w:rsidRDefault="00A5432B" w:rsidP="00CA71A0">
            <w:pPr>
              <w:pStyle w:val="a6"/>
              <w:spacing w:line="320" w:lineRule="exact"/>
              <w:ind w:leftChars="-50" w:left="-105" w:rightChars="-58" w:right="-122" w:firstLine="1"/>
              <w:rPr>
                <w:rFonts w:hAnsi="宋体" w:cs="宋体"/>
                <w:sz w:val="28"/>
                <w:szCs w:val="28"/>
              </w:rPr>
            </w:pPr>
            <w:r>
              <w:rPr>
                <w:rFonts w:hAnsi="宋体" w:cs="宋体" w:hint="eastAsia"/>
                <w:color w:val="FF0000"/>
                <w:sz w:val="28"/>
                <w:szCs w:val="28"/>
              </w:rPr>
              <w:t>2021年</w:t>
            </w:r>
            <w:r>
              <w:rPr>
                <w:rFonts w:hAnsi="宋体" w:cs="宋体"/>
                <w:color w:val="FF0000"/>
                <w:sz w:val="28"/>
                <w:szCs w:val="28"/>
              </w:rPr>
              <w:t>10</w:t>
            </w:r>
            <w:r>
              <w:rPr>
                <w:rFonts w:hAnsi="宋体" w:cs="宋体" w:hint="eastAsia"/>
                <w:color w:val="FF0000"/>
                <w:sz w:val="28"/>
                <w:szCs w:val="28"/>
              </w:rPr>
              <w:t>月</w:t>
            </w:r>
            <w:r w:rsidR="00CA71A0">
              <w:rPr>
                <w:rFonts w:hAnsi="宋体" w:cs="宋体" w:hint="eastAsia"/>
                <w:color w:val="FF0000"/>
                <w:sz w:val="28"/>
                <w:szCs w:val="28"/>
              </w:rPr>
              <w:t>26</w:t>
            </w:r>
            <w:r>
              <w:rPr>
                <w:rFonts w:hAnsi="宋体" w:cs="宋体" w:hint="eastAsia"/>
                <w:color w:val="FF0000"/>
                <w:sz w:val="28"/>
                <w:szCs w:val="28"/>
              </w:rPr>
              <w:t>日</w:t>
            </w:r>
            <w:r w:rsidR="00CA71A0">
              <w:rPr>
                <w:rFonts w:hAnsi="宋体" w:cs="宋体" w:hint="eastAsia"/>
                <w:color w:val="FF0000"/>
                <w:sz w:val="28"/>
                <w:szCs w:val="28"/>
              </w:rPr>
              <w:t>上午8</w:t>
            </w:r>
            <w:r>
              <w:rPr>
                <w:rFonts w:hAnsi="宋体" w:cs="宋体" w:hint="eastAsia"/>
                <w:color w:val="FF0000"/>
                <w:sz w:val="28"/>
                <w:szCs w:val="28"/>
              </w:rPr>
              <w:t>:00</w:t>
            </w:r>
          </w:p>
        </w:tc>
      </w:tr>
      <w:tr w:rsidR="00E37BF5">
        <w:trPr>
          <w:trHeight w:val="713"/>
        </w:trPr>
        <w:tc>
          <w:tcPr>
            <w:tcW w:w="982" w:type="dxa"/>
            <w:noWrap/>
            <w:vAlign w:val="center"/>
          </w:tcPr>
          <w:p w:rsidR="00E37BF5" w:rsidRDefault="00A5432B">
            <w:pPr>
              <w:pStyle w:val="a6"/>
              <w:spacing w:line="320" w:lineRule="exact"/>
              <w:ind w:leftChars="-50" w:left="-105" w:rightChars="-58" w:right="-122" w:firstLine="1"/>
              <w:jc w:val="center"/>
              <w:rPr>
                <w:rFonts w:hAnsi="宋体" w:cs="宋体"/>
                <w:sz w:val="28"/>
                <w:szCs w:val="28"/>
              </w:rPr>
            </w:pPr>
            <w:r>
              <w:rPr>
                <w:rFonts w:hAnsi="宋体" w:cs="宋体" w:hint="eastAsia"/>
                <w:sz w:val="28"/>
                <w:szCs w:val="28"/>
              </w:rPr>
              <w:t>14</w:t>
            </w:r>
          </w:p>
        </w:tc>
        <w:tc>
          <w:tcPr>
            <w:tcW w:w="2174" w:type="dxa"/>
            <w:noWrap/>
            <w:vAlign w:val="center"/>
          </w:tcPr>
          <w:p w:rsidR="00E37BF5" w:rsidRDefault="00A5432B">
            <w:pPr>
              <w:pStyle w:val="a6"/>
              <w:spacing w:line="320" w:lineRule="exact"/>
              <w:ind w:leftChars="-50" w:left="-105" w:rightChars="-58" w:right="-122" w:firstLine="1"/>
              <w:jc w:val="center"/>
              <w:rPr>
                <w:rFonts w:hAnsi="宋体" w:cs="宋体"/>
                <w:sz w:val="28"/>
                <w:szCs w:val="28"/>
              </w:rPr>
            </w:pPr>
            <w:r>
              <w:rPr>
                <w:rFonts w:hAnsi="宋体" w:cs="宋体" w:hint="eastAsia"/>
                <w:sz w:val="28"/>
                <w:szCs w:val="28"/>
              </w:rPr>
              <w:t>履约保证金</w:t>
            </w:r>
          </w:p>
        </w:tc>
        <w:tc>
          <w:tcPr>
            <w:tcW w:w="5444" w:type="dxa"/>
            <w:noWrap/>
            <w:vAlign w:val="center"/>
          </w:tcPr>
          <w:p w:rsidR="00E37BF5" w:rsidRDefault="00917803" w:rsidP="00917803">
            <w:pPr>
              <w:pStyle w:val="a6"/>
              <w:spacing w:line="320" w:lineRule="exact"/>
              <w:ind w:leftChars="-50" w:left="-105" w:rightChars="-58" w:right="-122" w:firstLine="1"/>
              <w:rPr>
                <w:rFonts w:hAnsi="宋体" w:cs="宋体"/>
                <w:sz w:val="28"/>
                <w:szCs w:val="28"/>
              </w:rPr>
            </w:pPr>
            <w:r w:rsidRPr="00917803">
              <w:rPr>
                <w:rFonts w:hAnsi="宋体" w:cs="宋体" w:hint="eastAsia"/>
                <w:sz w:val="28"/>
                <w:szCs w:val="28"/>
              </w:rPr>
              <w:t>中标公司投标保证金转为履约保证金</w:t>
            </w:r>
          </w:p>
        </w:tc>
      </w:tr>
      <w:tr w:rsidR="00E37BF5">
        <w:trPr>
          <w:trHeight w:val="439"/>
        </w:trPr>
        <w:tc>
          <w:tcPr>
            <w:tcW w:w="982" w:type="dxa"/>
            <w:noWrap/>
            <w:vAlign w:val="center"/>
          </w:tcPr>
          <w:p w:rsidR="00E37BF5" w:rsidRDefault="00A5432B">
            <w:pPr>
              <w:pStyle w:val="a6"/>
              <w:spacing w:line="320" w:lineRule="exact"/>
              <w:ind w:leftChars="-50" w:left="-105" w:rightChars="-58" w:right="-122" w:firstLine="1"/>
              <w:jc w:val="center"/>
              <w:rPr>
                <w:rFonts w:hAnsi="宋体" w:cs="宋体"/>
                <w:sz w:val="28"/>
                <w:szCs w:val="28"/>
              </w:rPr>
            </w:pPr>
            <w:r>
              <w:rPr>
                <w:rFonts w:hAnsi="宋体" w:cs="宋体" w:hint="eastAsia"/>
                <w:sz w:val="28"/>
                <w:szCs w:val="28"/>
              </w:rPr>
              <w:t>15</w:t>
            </w:r>
          </w:p>
        </w:tc>
        <w:tc>
          <w:tcPr>
            <w:tcW w:w="2174" w:type="dxa"/>
            <w:noWrap/>
            <w:vAlign w:val="center"/>
          </w:tcPr>
          <w:p w:rsidR="00E37BF5" w:rsidRDefault="00A5432B">
            <w:pPr>
              <w:pStyle w:val="a6"/>
              <w:spacing w:line="320" w:lineRule="exact"/>
              <w:ind w:leftChars="-50" w:left="-105" w:rightChars="-58" w:right="-122" w:firstLine="1"/>
              <w:jc w:val="center"/>
              <w:rPr>
                <w:rFonts w:hAnsi="宋体" w:cs="宋体"/>
                <w:sz w:val="28"/>
                <w:szCs w:val="28"/>
              </w:rPr>
            </w:pPr>
            <w:r>
              <w:rPr>
                <w:rFonts w:hAnsi="宋体" w:cs="宋体" w:hint="eastAsia"/>
                <w:sz w:val="28"/>
                <w:szCs w:val="28"/>
              </w:rPr>
              <w:t>中标服务费</w:t>
            </w:r>
          </w:p>
        </w:tc>
        <w:tc>
          <w:tcPr>
            <w:tcW w:w="5444" w:type="dxa"/>
            <w:noWrap/>
            <w:vAlign w:val="center"/>
          </w:tcPr>
          <w:p w:rsidR="00E37BF5" w:rsidRDefault="00A5432B">
            <w:pPr>
              <w:pStyle w:val="a6"/>
              <w:spacing w:line="320" w:lineRule="exact"/>
              <w:ind w:leftChars="-50" w:left="-105" w:rightChars="-58" w:right="-122" w:firstLine="1"/>
              <w:rPr>
                <w:rFonts w:hAnsi="宋体" w:cs="宋体"/>
                <w:sz w:val="28"/>
                <w:szCs w:val="28"/>
              </w:rPr>
            </w:pPr>
            <w:r>
              <w:rPr>
                <w:rFonts w:hAnsi="宋体" w:cs="宋体" w:hint="eastAsia"/>
                <w:sz w:val="28"/>
                <w:szCs w:val="28"/>
              </w:rPr>
              <w:t>无</w:t>
            </w:r>
          </w:p>
        </w:tc>
      </w:tr>
    </w:tbl>
    <w:p w:rsidR="00E37BF5" w:rsidRDefault="00A5432B">
      <w:pPr>
        <w:tabs>
          <w:tab w:val="left" w:pos="426"/>
        </w:tabs>
        <w:spacing w:line="360" w:lineRule="auto"/>
        <w:outlineLvl w:val="1"/>
        <w:rPr>
          <w:rFonts w:ascii="宋体" w:hAnsi="宋体" w:cs="宋体"/>
          <w:b/>
          <w:sz w:val="28"/>
          <w:szCs w:val="28"/>
        </w:rPr>
      </w:pPr>
      <w:r>
        <w:rPr>
          <w:rFonts w:ascii="宋体" w:hAnsi="宋体" w:cs="宋体" w:hint="eastAsia"/>
          <w:b/>
          <w:sz w:val="28"/>
          <w:szCs w:val="28"/>
        </w:rPr>
        <w:br w:type="page"/>
      </w:r>
    </w:p>
    <w:p w:rsidR="00E37BF5" w:rsidRDefault="00A5432B">
      <w:pPr>
        <w:tabs>
          <w:tab w:val="left" w:pos="426"/>
        </w:tabs>
        <w:spacing w:line="360" w:lineRule="auto"/>
        <w:outlineLvl w:val="1"/>
        <w:rPr>
          <w:rFonts w:ascii="宋体" w:hAnsi="宋体" w:cs="宋体"/>
          <w:b/>
          <w:sz w:val="28"/>
          <w:szCs w:val="28"/>
        </w:rPr>
      </w:pPr>
      <w:r>
        <w:rPr>
          <w:rFonts w:ascii="宋体" w:hAnsi="宋体" w:cs="宋体" w:hint="eastAsia"/>
          <w:b/>
          <w:sz w:val="28"/>
          <w:szCs w:val="28"/>
        </w:rPr>
        <w:lastRenderedPageBreak/>
        <w:t>1 总则</w:t>
      </w:r>
    </w:p>
    <w:p w:rsidR="00E37BF5" w:rsidRDefault="00A5432B">
      <w:pPr>
        <w:pStyle w:val="10"/>
        <w:numPr>
          <w:ilvl w:val="1"/>
          <w:numId w:val="1"/>
        </w:numPr>
        <w:spacing w:line="360" w:lineRule="auto"/>
        <w:ind w:left="357" w:firstLineChars="0" w:hanging="357"/>
        <w:outlineLvl w:val="2"/>
        <w:rPr>
          <w:rFonts w:ascii="宋体" w:hAnsi="宋体" w:cs="宋体"/>
          <w:b/>
          <w:sz w:val="28"/>
          <w:szCs w:val="28"/>
        </w:rPr>
      </w:pPr>
      <w:r>
        <w:rPr>
          <w:rFonts w:ascii="宋体" w:hAnsi="宋体" w:cs="宋体" w:hint="eastAsia"/>
          <w:b/>
          <w:sz w:val="28"/>
          <w:szCs w:val="28"/>
        </w:rPr>
        <w:t xml:space="preserve"> 招标说明</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 xml:space="preserve">1、招标方式 </w:t>
      </w:r>
    </w:p>
    <w:p w:rsidR="00E37BF5" w:rsidRDefault="00A5432B">
      <w:pPr>
        <w:pStyle w:val="10"/>
        <w:spacing w:line="360" w:lineRule="auto"/>
        <w:ind w:firstLine="560"/>
        <w:rPr>
          <w:rFonts w:ascii="宋体" w:hAnsi="宋体" w:cs="宋体"/>
          <w:sz w:val="28"/>
          <w:szCs w:val="28"/>
        </w:rPr>
      </w:pPr>
      <w:r>
        <w:rPr>
          <w:rFonts w:ascii="宋体" w:hAnsi="宋体" w:cs="宋体" w:hint="eastAsia"/>
          <w:sz w:val="28"/>
          <w:szCs w:val="28"/>
        </w:rPr>
        <w:t>公开招标</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2、合格的投标人</w:t>
      </w:r>
    </w:p>
    <w:p w:rsidR="00E37BF5" w:rsidRDefault="00A5432B">
      <w:pPr>
        <w:spacing w:line="360" w:lineRule="auto"/>
        <w:ind w:firstLineChars="200" w:firstLine="560"/>
        <w:rPr>
          <w:rFonts w:ascii="宋体" w:hAnsi="宋体" w:cs="宋体"/>
          <w:sz w:val="28"/>
          <w:szCs w:val="28"/>
        </w:rPr>
      </w:pPr>
      <w:r>
        <w:rPr>
          <w:rFonts w:ascii="宋体" w:hAnsi="宋体" w:cs="宋体" w:hint="eastAsia"/>
          <w:sz w:val="28"/>
          <w:szCs w:val="28"/>
        </w:rPr>
        <w:t>合格投标人要求如下：</w:t>
      </w:r>
    </w:p>
    <w:p w:rsidR="00E37BF5" w:rsidRDefault="00A5432B">
      <w:pPr>
        <w:widowControl/>
        <w:shd w:val="clear" w:color="auto" w:fill="FFFFFF"/>
        <w:spacing w:after="200" w:line="360" w:lineRule="auto"/>
        <w:ind w:firstLineChars="100" w:firstLine="280"/>
        <w:jc w:val="left"/>
        <w:rPr>
          <w:rFonts w:ascii="宋体" w:hAnsi="宋体" w:cs="宋体"/>
          <w:color w:val="333333"/>
          <w:kern w:val="0"/>
          <w:sz w:val="28"/>
          <w:szCs w:val="28"/>
          <w:shd w:val="clear" w:color="auto" w:fill="FFFFFF"/>
        </w:rPr>
      </w:pPr>
      <w:r>
        <w:rPr>
          <w:rFonts w:ascii="宋体" w:hAnsi="宋体" w:cs="宋体" w:hint="eastAsia"/>
          <w:color w:val="333333"/>
          <w:kern w:val="0"/>
          <w:sz w:val="28"/>
          <w:szCs w:val="28"/>
          <w:shd w:val="clear" w:color="auto" w:fill="FFFFFF"/>
        </w:rPr>
        <w:t xml:space="preserve">1）具有独立法人资格； </w:t>
      </w:r>
    </w:p>
    <w:p w:rsidR="00E37BF5" w:rsidRDefault="00A5432B">
      <w:pPr>
        <w:widowControl/>
        <w:shd w:val="clear" w:color="auto" w:fill="FFFFFF"/>
        <w:spacing w:after="200" w:line="360" w:lineRule="auto"/>
        <w:ind w:firstLineChars="100" w:firstLine="280"/>
        <w:jc w:val="left"/>
        <w:rPr>
          <w:rFonts w:ascii="宋体" w:hAnsi="宋体" w:cs="宋体"/>
          <w:color w:val="333333"/>
          <w:kern w:val="0"/>
          <w:sz w:val="28"/>
          <w:szCs w:val="28"/>
          <w:shd w:val="clear" w:color="auto" w:fill="FFFFFF"/>
        </w:rPr>
      </w:pPr>
      <w:r>
        <w:rPr>
          <w:rFonts w:ascii="宋体" w:hAnsi="宋体" w:cs="宋体" w:hint="eastAsia"/>
          <w:color w:val="333333"/>
          <w:kern w:val="0"/>
          <w:sz w:val="28"/>
          <w:szCs w:val="28"/>
          <w:shd w:val="clear" w:color="auto" w:fill="FFFFFF"/>
        </w:rPr>
        <w:t xml:space="preserve">2）具有良好的商业信誉和健全的财务会计制度； </w:t>
      </w:r>
    </w:p>
    <w:p w:rsidR="00E37BF5" w:rsidRDefault="00A5432B">
      <w:pPr>
        <w:widowControl/>
        <w:shd w:val="clear" w:color="auto" w:fill="FFFFFF"/>
        <w:spacing w:after="200" w:line="360" w:lineRule="auto"/>
        <w:ind w:firstLineChars="100" w:firstLine="280"/>
        <w:jc w:val="left"/>
        <w:rPr>
          <w:rFonts w:ascii="宋体" w:hAnsi="宋体" w:cs="宋体"/>
          <w:color w:val="333333"/>
          <w:kern w:val="0"/>
          <w:sz w:val="28"/>
          <w:szCs w:val="28"/>
          <w:shd w:val="clear" w:color="auto" w:fill="FFFFFF"/>
        </w:rPr>
      </w:pPr>
      <w:r>
        <w:rPr>
          <w:rFonts w:ascii="宋体" w:hAnsi="宋体" w:cs="宋体" w:hint="eastAsia"/>
          <w:color w:val="333333"/>
          <w:kern w:val="0"/>
          <w:sz w:val="28"/>
          <w:szCs w:val="28"/>
          <w:shd w:val="clear" w:color="auto" w:fill="FFFFFF"/>
        </w:rPr>
        <w:t xml:space="preserve">3）具有履行合同所必需的设备和专业技术能力； </w:t>
      </w:r>
    </w:p>
    <w:p w:rsidR="00E37BF5" w:rsidRDefault="00A5432B">
      <w:pPr>
        <w:widowControl/>
        <w:shd w:val="clear" w:color="auto" w:fill="FFFFFF"/>
        <w:spacing w:after="200" w:line="360" w:lineRule="auto"/>
        <w:ind w:firstLineChars="100" w:firstLine="280"/>
        <w:jc w:val="left"/>
        <w:rPr>
          <w:rFonts w:ascii="宋体" w:hAnsi="宋体" w:cs="宋体"/>
          <w:color w:val="333333"/>
          <w:kern w:val="0"/>
          <w:sz w:val="28"/>
          <w:szCs w:val="28"/>
          <w:shd w:val="clear" w:color="auto" w:fill="FFFFFF"/>
        </w:rPr>
      </w:pPr>
      <w:r>
        <w:rPr>
          <w:rFonts w:ascii="宋体" w:hAnsi="宋体" w:cs="宋体" w:hint="eastAsia"/>
          <w:color w:val="333333"/>
          <w:kern w:val="0"/>
          <w:sz w:val="28"/>
          <w:szCs w:val="28"/>
          <w:shd w:val="clear" w:color="auto" w:fill="FFFFFF"/>
        </w:rPr>
        <w:t xml:space="preserve">4）有依法缴纳税收的良好记录； </w:t>
      </w:r>
    </w:p>
    <w:p w:rsidR="00E37BF5" w:rsidRDefault="00A5432B">
      <w:pPr>
        <w:widowControl/>
        <w:shd w:val="clear" w:color="auto" w:fill="FFFFFF"/>
        <w:spacing w:after="200" w:line="360" w:lineRule="auto"/>
        <w:ind w:firstLineChars="100" w:firstLine="280"/>
        <w:jc w:val="left"/>
        <w:rPr>
          <w:rFonts w:ascii="宋体" w:hAnsi="宋体" w:cs="宋体"/>
          <w:color w:val="333333"/>
          <w:kern w:val="0"/>
          <w:sz w:val="28"/>
          <w:szCs w:val="28"/>
          <w:shd w:val="clear" w:color="auto" w:fill="FFFFFF"/>
        </w:rPr>
      </w:pPr>
      <w:r>
        <w:rPr>
          <w:rFonts w:ascii="宋体" w:hAnsi="宋体" w:cs="宋体" w:hint="eastAsia"/>
          <w:color w:val="333333"/>
          <w:kern w:val="0"/>
          <w:sz w:val="28"/>
          <w:szCs w:val="28"/>
          <w:shd w:val="clear" w:color="auto" w:fill="FFFFFF"/>
        </w:rPr>
        <w:t>5）在经营活动中没有重大违法记录。</w:t>
      </w:r>
    </w:p>
    <w:p w:rsidR="00E37BF5" w:rsidRDefault="00A5432B">
      <w:pPr>
        <w:widowControl/>
        <w:shd w:val="clear" w:color="auto" w:fill="FFFFFF"/>
        <w:spacing w:after="200" w:line="360" w:lineRule="auto"/>
        <w:ind w:firstLineChars="100" w:firstLine="280"/>
        <w:jc w:val="left"/>
        <w:rPr>
          <w:rFonts w:ascii="宋体" w:hAnsi="宋体" w:cs="宋体"/>
          <w:color w:val="333333"/>
          <w:kern w:val="0"/>
          <w:sz w:val="28"/>
          <w:szCs w:val="28"/>
          <w:shd w:val="clear" w:color="auto" w:fill="FFFFFF"/>
        </w:rPr>
      </w:pPr>
      <w:r>
        <w:rPr>
          <w:rFonts w:ascii="宋体" w:hAnsi="宋体" w:cs="宋体" w:hint="eastAsia"/>
          <w:color w:val="333333"/>
          <w:kern w:val="0"/>
          <w:sz w:val="28"/>
          <w:szCs w:val="28"/>
          <w:shd w:val="clear" w:color="auto" w:fill="FFFFFF"/>
        </w:rPr>
        <w:t>6）法律、行政法规规定的其他条件。</w:t>
      </w:r>
    </w:p>
    <w:p w:rsidR="00E37BF5" w:rsidRDefault="00A5432B">
      <w:pPr>
        <w:pStyle w:val="10"/>
        <w:numPr>
          <w:ilvl w:val="1"/>
          <w:numId w:val="1"/>
        </w:numPr>
        <w:spacing w:line="360" w:lineRule="auto"/>
        <w:ind w:left="357" w:firstLineChars="0" w:hanging="357"/>
        <w:outlineLvl w:val="2"/>
        <w:rPr>
          <w:rFonts w:ascii="宋体" w:hAnsi="宋体" w:cs="宋体"/>
          <w:b/>
          <w:sz w:val="28"/>
          <w:szCs w:val="28"/>
        </w:rPr>
      </w:pPr>
      <w:r>
        <w:rPr>
          <w:rFonts w:ascii="宋体" w:hAnsi="宋体" w:cs="宋体" w:hint="eastAsia"/>
          <w:b/>
          <w:sz w:val="28"/>
          <w:szCs w:val="28"/>
        </w:rPr>
        <w:t>定义与解释</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1、服务：指投标人提供的确保</w:t>
      </w:r>
      <w:r>
        <w:rPr>
          <w:rFonts w:ascii="宋体" w:hAnsi="宋体" w:cs="宋体" w:hint="eastAsia"/>
          <w:sz w:val="28"/>
          <w:szCs w:val="28"/>
          <w:u w:val="single"/>
        </w:rPr>
        <w:t>南京鼓楼医院集团仪征医院互联网医院采购项目</w:t>
      </w:r>
      <w:r>
        <w:rPr>
          <w:rFonts w:ascii="宋体" w:hAnsi="宋体" w:cs="宋体" w:hint="eastAsia"/>
          <w:sz w:val="28"/>
          <w:szCs w:val="28"/>
        </w:rPr>
        <w:t>工作顺利完成所需的服务。</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2、采购人：</w:t>
      </w:r>
      <w:r>
        <w:rPr>
          <w:rFonts w:ascii="宋体" w:hAnsi="宋体" w:cs="宋体" w:hint="eastAsia"/>
          <w:color w:val="333333"/>
          <w:sz w:val="28"/>
          <w:szCs w:val="28"/>
        </w:rPr>
        <w:t>南京鼓楼医院集团仪征医院有限公司</w:t>
      </w:r>
      <w:r>
        <w:rPr>
          <w:rFonts w:ascii="宋体" w:hAnsi="宋体" w:cs="宋体" w:hint="eastAsia"/>
          <w:sz w:val="28"/>
          <w:szCs w:val="28"/>
        </w:rPr>
        <w:t>。</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3、投标人：投标人是响应投标邀请、参加投标竞争的公司。</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4、评审委员会：是依法组建的专门负责本次招标评审工作的组织。</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5、日期：指公历日。</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6、合同：指由本次招标所产生的合同或合约文件。</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7、招标文件中的标题或题名仅起引导作用，而不应视为对招标文件</w:t>
      </w:r>
      <w:r>
        <w:rPr>
          <w:rFonts w:ascii="宋体" w:hAnsi="宋体" w:cs="宋体" w:hint="eastAsia"/>
          <w:sz w:val="28"/>
          <w:szCs w:val="28"/>
        </w:rPr>
        <w:lastRenderedPageBreak/>
        <w:t>内容的理解和解释。</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8、“采购人”、“投标人”、“成员”和“各方”等人或有关组织的用词均是指依法成立的法人或组织。根据上下文的需要，这些用词的单复数都是相同的定义。</w:t>
      </w:r>
    </w:p>
    <w:p w:rsidR="00E37BF5" w:rsidRDefault="00A5432B">
      <w:pPr>
        <w:pStyle w:val="10"/>
        <w:tabs>
          <w:tab w:val="left" w:pos="426"/>
        </w:tabs>
        <w:spacing w:line="360" w:lineRule="auto"/>
        <w:ind w:firstLineChars="0" w:firstLine="0"/>
        <w:rPr>
          <w:rFonts w:ascii="宋体" w:hAnsi="宋体" w:cs="宋体"/>
          <w:sz w:val="28"/>
          <w:szCs w:val="28"/>
        </w:rPr>
      </w:pPr>
      <w:r>
        <w:rPr>
          <w:rFonts w:ascii="宋体" w:hAnsi="宋体" w:cs="宋体" w:hint="eastAsia"/>
          <w:sz w:val="28"/>
          <w:szCs w:val="28"/>
        </w:rPr>
        <w:t>9、招标文件中所规定的“书面形式”，是指任何手写的、打印的或印刷的，通讯包括电报和传真发送。</w:t>
      </w:r>
    </w:p>
    <w:p w:rsidR="00E37BF5" w:rsidRDefault="00A5432B">
      <w:pPr>
        <w:pStyle w:val="10"/>
        <w:numPr>
          <w:ilvl w:val="1"/>
          <w:numId w:val="1"/>
        </w:numPr>
        <w:spacing w:line="360" w:lineRule="auto"/>
        <w:ind w:left="357" w:firstLineChars="0" w:hanging="357"/>
        <w:outlineLvl w:val="2"/>
        <w:rPr>
          <w:rFonts w:ascii="宋体" w:hAnsi="宋体" w:cs="宋体"/>
          <w:b/>
          <w:sz w:val="28"/>
          <w:szCs w:val="28"/>
        </w:rPr>
      </w:pPr>
      <w:r>
        <w:rPr>
          <w:rFonts w:ascii="宋体" w:hAnsi="宋体" w:cs="宋体" w:hint="eastAsia"/>
          <w:b/>
          <w:sz w:val="28"/>
          <w:szCs w:val="28"/>
        </w:rPr>
        <w:t xml:space="preserve"> 采购</w:t>
      </w:r>
    </w:p>
    <w:p w:rsidR="00E37BF5" w:rsidRDefault="00A5432B" w:rsidP="001467DA">
      <w:pPr>
        <w:ind w:firstLineChars="177" w:firstLine="496"/>
        <w:rPr>
          <w:rFonts w:ascii="宋体" w:hAnsi="宋体" w:cs="宋体"/>
          <w:sz w:val="28"/>
          <w:szCs w:val="28"/>
        </w:rPr>
      </w:pPr>
      <w:r>
        <w:rPr>
          <w:rFonts w:ascii="宋体" w:hAnsi="宋体" w:cs="宋体" w:hint="eastAsia"/>
          <w:sz w:val="28"/>
          <w:szCs w:val="28"/>
        </w:rPr>
        <w:t>南京鼓楼医院集团仪征医院有限公司接受合格的投标人就招标文件所述的服务进行的投标。</w:t>
      </w:r>
    </w:p>
    <w:p w:rsidR="00E37BF5" w:rsidRDefault="00A5432B">
      <w:pPr>
        <w:pStyle w:val="10"/>
        <w:numPr>
          <w:ilvl w:val="1"/>
          <w:numId w:val="1"/>
        </w:numPr>
        <w:spacing w:line="360" w:lineRule="auto"/>
        <w:ind w:left="357" w:firstLineChars="0" w:hanging="357"/>
        <w:outlineLvl w:val="2"/>
        <w:rPr>
          <w:rFonts w:ascii="宋体" w:hAnsi="宋体" w:cs="宋体"/>
          <w:b/>
          <w:sz w:val="28"/>
          <w:szCs w:val="28"/>
        </w:rPr>
      </w:pPr>
      <w:r>
        <w:rPr>
          <w:rFonts w:ascii="宋体" w:hAnsi="宋体" w:cs="宋体" w:hint="eastAsia"/>
          <w:b/>
          <w:sz w:val="28"/>
          <w:szCs w:val="28"/>
        </w:rPr>
        <w:t xml:space="preserve"> 合格的服务</w:t>
      </w:r>
    </w:p>
    <w:p w:rsidR="00E37BF5" w:rsidRDefault="00A5432B" w:rsidP="001467DA">
      <w:pPr>
        <w:ind w:firstLineChars="202" w:firstLine="566"/>
        <w:rPr>
          <w:rFonts w:ascii="宋体" w:hAnsi="宋体" w:cs="宋体"/>
          <w:sz w:val="28"/>
          <w:szCs w:val="28"/>
        </w:rPr>
      </w:pPr>
      <w:r>
        <w:rPr>
          <w:rFonts w:ascii="宋体" w:hAnsi="宋体" w:cs="宋体" w:hint="eastAsia"/>
          <w:sz w:val="28"/>
          <w:szCs w:val="28"/>
        </w:rPr>
        <w:t>投标人拟提供的服务，均应符合招标文件要求。</w:t>
      </w:r>
    </w:p>
    <w:p w:rsidR="00E37BF5" w:rsidRDefault="00A5432B">
      <w:pPr>
        <w:pStyle w:val="10"/>
        <w:numPr>
          <w:ilvl w:val="1"/>
          <w:numId w:val="1"/>
        </w:numPr>
        <w:spacing w:line="360" w:lineRule="auto"/>
        <w:ind w:left="357" w:firstLineChars="0" w:hanging="357"/>
        <w:outlineLvl w:val="2"/>
        <w:rPr>
          <w:rFonts w:ascii="宋体" w:hAnsi="宋体" w:cs="宋体"/>
          <w:b/>
          <w:sz w:val="28"/>
          <w:szCs w:val="28"/>
        </w:rPr>
      </w:pPr>
      <w:r>
        <w:rPr>
          <w:rFonts w:ascii="宋体" w:hAnsi="宋体" w:cs="宋体" w:hint="eastAsia"/>
          <w:b/>
          <w:sz w:val="28"/>
          <w:szCs w:val="28"/>
        </w:rPr>
        <w:t xml:space="preserve"> 纪律与保密</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1、凡参与招标工作的有关人员均应自觉接受有关主管部门的监督，不得向他人透露可能影响公平竞争的有关采购投标的情况。</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2、开标后，直至向中标的投标人发出《中标通知书》时止，凡与审查、澄清、评价和比较投标的有关资料以及授标意见等，均不得向投标人及与评审无关的其他人透露。</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3、除投标人被要求对投标文件进行澄清外，从开标之日起至授予合同期间，投标人不得就与其投标文件有关的事项主动与评审委员会以及采购人联系。</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4、从开标之日起至授予合同期间，投标人试图在投标文件审查、澄清、比较和评价时对评审委员会施加任何影响或对采购人的授标决定进行影响，都可能导致其投标文件被拒绝。</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lastRenderedPageBreak/>
        <w:t>5、投标人不得串通作弊，以不正当的手段妨碍、排挤其他投标人，扰乱招标市场，破坏公平竞争原则。</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6、获得本招标文件者，应对文件进行保密，不得用作本次招标以外的任何用途。若有要求，开标后，采购人应归还招标文件中的保密的文件和资料。</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7、因投标需要，向投标人提供的公司介绍、项目背景、项目内容和开展计划等相关资料，被视为保密资料，仅被用于它所规定的用途，除非得到采购人的同意，不能向任何第三方透露。否则采购人将保留采取法律措施的权利。</w:t>
      </w:r>
    </w:p>
    <w:p w:rsidR="00E37BF5" w:rsidRDefault="00A5432B">
      <w:pPr>
        <w:pStyle w:val="10"/>
        <w:numPr>
          <w:ilvl w:val="1"/>
          <w:numId w:val="1"/>
        </w:numPr>
        <w:spacing w:line="360" w:lineRule="auto"/>
        <w:ind w:left="357" w:firstLineChars="0" w:hanging="357"/>
        <w:outlineLvl w:val="2"/>
        <w:rPr>
          <w:rFonts w:ascii="宋体" w:hAnsi="宋体" w:cs="宋体"/>
          <w:b/>
          <w:sz w:val="28"/>
          <w:szCs w:val="28"/>
        </w:rPr>
      </w:pPr>
      <w:r>
        <w:rPr>
          <w:rFonts w:ascii="宋体" w:hAnsi="宋体" w:cs="宋体" w:hint="eastAsia"/>
          <w:b/>
          <w:sz w:val="28"/>
          <w:szCs w:val="28"/>
        </w:rPr>
        <w:t xml:space="preserve"> 投标人知悉</w:t>
      </w:r>
    </w:p>
    <w:p w:rsidR="00E37BF5" w:rsidRDefault="00A5432B" w:rsidP="001467DA">
      <w:pPr>
        <w:spacing w:line="360" w:lineRule="auto"/>
        <w:ind w:firstLineChars="202" w:firstLine="566"/>
        <w:rPr>
          <w:rFonts w:ascii="宋体" w:hAnsi="宋体" w:cs="宋体"/>
          <w:sz w:val="28"/>
          <w:szCs w:val="28"/>
        </w:rPr>
      </w:pPr>
      <w:r>
        <w:rPr>
          <w:rFonts w:ascii="宋体" w:hAnsi="宋体" w:cs="宋体" w:hint="eastAsia"/>
          <w:sz w:val="28"/>
          <w:szCs w:val="28"/>
        </w:rPr>
        <w:t>凡响应本次招标的投标人均被视为已充分认识和理解了任何与本招标业务有关的影响事项和困难等情况。</w:t>
      </w:r>
    </w:p>
    <w:p w:rsidR="00E37BF5" w:rsidRDefault="00A5432B">
      <w:pPr>
        <w:pStyle w:val="10"/>
        <w:numPr>
          <w:ilvl w:val="1"/>
          <w:numId w:val="1"/>
        </w:numPr>
        <w:spacing w:line="360" w:lineRule="auto"/>
        <w:ind w:left="357" w:firstLineChars="0" w:hanging="357"/>
        <w:outlineLvl w:val="2"/>
        <w:rPr>
          <w:rFonts w:ascii="宋体" w:hAnsi="宋体" w:cs="宋体"/>
          <w:b/>
          <w:sz w:val="28"/>
          <w:szCs w:val="28"/>
        </w:rPr>
      </w:pPr>
      <w:r>
        <w:rPr>
          <w:rFonts w:ascii="宋体" w:hAnsi="宋体" w:cs="宋体" w:hint="eastAsia"/>
          <w:b/>
          <w:sz w:val="28"/>
          <w:szCs w:val="28"/>
        </w:rPr>
        <w:t xml:space="preserve"> 投标费用</w:t>
      </w:r>
    </w:p>
    <w:p w:rsidR="005B3A9D" w:rsidRPr="005B3A9D" w:rsidRDefault="00A5432B" w:rsidP="005B3A9D">
      <w:pPr>
        <w:spacing w:line="360" w:lineRule="auto"/>
        <w:ind w:firstLineChars="202" w:firstLine="566"/>
      </w:pPr>
      <w:r>
        <w:rPr>
          <w:rFonts w:ascii="宋体" w:hAnsi="宋体" w:cs="宋体" w:hint="eastAsia"/>
          <w:sz w:val="28"/>
          <w:szCs w:val="28"/>
        </w:rPr>
        <w:t>投标人应承担所有与编写和提交投标文件有关的费用,不论投标的结果如何,采购人在任何情况下均无义务和责任承担这些费用。投标人应节约投标成本，</w:t>
      </w:r>
      <w:r>
        <w:rPr>
          <w:rFonts w:ascii="宋体" w:hAnsi="宋体" w:cs="宋体" w:hint="eastAsia"/>
          <w:sz w:val="28"/>
          <w:szCs w:val="28"/>
          <w:highlight w:val="yellow"/>
        </w:rPr>
        <w:t>投标文件应双面打印，</w:t>
      </w:r>
      <w:r>
        <w:rPr>
          <w:rFonts w:ascii="宋体" w:hAnsi="宋体" w:cs="宋体" w:hint="eastAsia"/>
          <w:sz w:val="28"/>
          <w:szCs w:val="28"/>
        </w:rPr>
        <w:t>拒绝豪华包装，执行“绿色”采购制度。</w:t>
      </w:r>
    </w:p>
    <w:p w:rsidR="00E37BF5" w:rsidRDefault="00A5432B">
      <w:pPr>
        <w:pStyle w:val="10"/>
        <w:numPr>
          <w:ilvl w:val="1"/>
          <w:numId w:val="1"/>
        </w:numPr>
        <w:tabs>
          <w:tab w:val="left" w:pos="1050"/>
        </w:tabs>
        <w:spacing w:line="360" w:lineRule="auto"/>
        <w:ind w:left="1057" w:firstLineChars="0" w:hanging="1057"/>
        <w:outlineLvl w:val="2"/>
        <w:rPr>
          <w:rFonts w:ascii="宋体" w:hAnsi="宋体" w:cs="宋体"/>
          <w:b/>
          <w:sz w:val="28"/>
          <w:szCs w:val="28"/>
        </w:rPr>
      </w:pPr>
      <w:r>
        <w:rPr>
          <w:rFonts w:ascii="宋体" w:hAnsi="宋体" w:cs="宋体" w:hint="eastAsia"/>
          <w:b/>
          <w:sz w:val="28"/>
          <w:szCs w:val="28"/>
        </w:rPr>
        <w:t>保证</w:t>
      </w:r>
    </w:p>
    <w:p w:rsidR="00E37BF5" w:rsidRDefault="00A5432B">
      <w:pPr>
        <w:pStyle w:val="10"/>
        <w:spacing w:line="360" w:lineRule="auto"/>
        <w:ind w:left="360" w:firstLineChars="0" w:firstLine="0"/>
        <w:rPr>
          <w:rFonts w:ascii="宋体" w:hAnsi="宋体" w:cs="宋体" w:hint="eastAsia"/>
          <w:sz w:val="28"/>
          <w:szCs w:val="28"/>
        </w:rPr>
      </w:pPr>
      <w:r>
        <w:rPr>
          <w:rFonts w:ascii="宋体" w:hAnsi="宋体" w:cs="宋体" w:hint="eastAsia"/>
          <w:sz w:val="28"/>
          <w:szCs w:val="28"/>
        </w:rPr>
        <w:t>投标人应保证所提交给采购人的资料和数据是真实的。</w:t>
      </w:r>
    </w:p>
    <w:p w:rsidR="005B3A9D" w:rsidRDefault="005B3A9D" w:rsidP="005B3A9D">
      <w:pPr>
        <w:pStyle w:val="10"/>
        <w:spacing w:line="360" w:lineRule="auto"/>
        <w:ind w:firstLineChars="0" w:firstLine="0"/>
        <w:outlineLvl w:val="2"/>
        <w:rPr>
          <w:rFonts w:ascii="宋体" w:hAnsi="宋体" w:cs="宋体" w:hint="eastAsia"/>
          <w:b/>
          <w:sz w:val="28"/>
          <w:szCs w:val="28"/>
        </w:rPr>
      </w:pPr>
      <w:r>
        <w:rPr>
          <w:rFonts w:ascii="宋体" w:hAnsi="宋体" w:cs="宋体" w:hint="eastAsia"/>
          <w:b/>
          <w:sz w:val="28"/>
          <w:szCs w:val="28"/>
        </w:rPr>
        <w:t xml:space="preserve">1.9    </w:t>
      </w:r>
      <w:r w:rsidRPr="005B3A9D">
        <w:rPr>
          <w:rFonts w:ascii="宋体" w:hAnsi="宋体" w:cs="宋体" w:hint="eastAsia"/>
          <w:b/>
          <w:sz w:val="28"/>
          <w:szCs w:val="28"/>
        </w:rPr>
        <w:t>付款方式</w:t>
      </w:r>
    </w:p>
    <w:p w:rsidR="005B3A9D" w:rsidRDefault="005B3A9D" w:rsidP="005B3A9D">
      <w:pPr>
        <w:pStyle w:val="10"/>
        <w:spacing w:line="360" w:lineRule="auto"/>
        <w:ind w:firstLineChars="0"/>
        <w:rPr>
          <w:rFonts w:ascii="宋体" w:hAnsi="宋体" w:cs="宋体"/>
          <w:sz w:val="28"/>
          <w:szCs w:val="28"/>
        </w:rPr>
      </w:pPr>
      <w:r w:rsidRPr="005B3A9D">
        <w:rPr>
          <w:rFonts w:ascii="宋体" w:hAnsi="宋体" w:cs="宋体" w:hint="eastAsia"/>
          <w:sz w:val="28"/>
          <w:szCs w:val="28"/>
        </w:rPr>
        <w:t>具体付款方式如下：签订合同后，相关人员开始进场施工，甲方需根据合同缴纳首付款（合同总价30%）；实施及培训完成且验收合格后支付合同总价60%，验收合格一年后支付合同总价10%。</w:t>
      </w:r>
    </w:p>
    <w:p w:rsidR="00E37BF5" w:rsidRDefault="00A5432B" w:rsidP="00917803">
      <w:pPr>
        <w:pStyle w:val="10"/>
        <w:tabs>
          <w:tab w:val="left" w:pos="0"/>
        </w:tabs>
        <w:spacing w:beforeLines="50" w:line="360" w:lineRule="auto"/>
        <w:ind w:firstLineChars="0" w:firstLine="0"/>
        <w:outlineLvl w:val="1"/>
        <w:rPr>
          <w:rFonts w:ascii="宋体" w:hAnsi="宋体" w:cs="宋体"/>
          <w:b/>
          <w:sz w:val="28"/>
          <w:szCs w:val="28"/>
        </w:rPr>
      </w:pPr>
      <w:r>
        <w:rPr>
          <w:rFonts w:ascii="宋体" w:hAnsi="宋体" w:cs="宋体" w:hint="eastAsia"/>
          <w:b/>
          <w:sz w:val="28"/>
          <w:szCs w:val="28"/>
        </w:rPr>
        <w:lastRenderedPageBreak/>
        <w:t>2 招标文件</w:t>
      </w:r>
    </w:p>
    <w:p w:rsidR="00E37BF5" w:rsidRDefault="00A5432B">
      <w:pPr>
        <w:pStyle w:val="10"/>
        <w:tabs>
          <w:tab w:val="left" w:pos="1060"/>
        </w:tabs>
        <w:spacing w:line="360" w:lineRule="auto"/>
        <w:ind w:firstLineChars="0" w:firstLine="0"/>
        <w:outlineLvl w:val="2"/>
        <w:rPr>
          <w:rFonts w:ascii="宋体" w:hAnsi="宋体" w:cs="宋体"/>
          <w:b/>
          <w:sz w:val="28"/>
          <w:szCs w:val="28"/>
        </w:rPr>
      </w:pPr>
      <w:r>
        <w:rPr>
          <w:rFonts w:ascii="宋体" w:hAnsi="宋体" w:cs="宋体" w:hint="eastAsia"/>
          <w:b/>
          <w:sz w:val="28"/>
          <w:szCs w:val="28"/>
        </w:rPr>
        <w:t>2.1   招标文件构成</w:t>
      </w:r>
    </w:p>
    <w:p w:rsidR="00E37BF5" w:rsidRDefault="00A5432B">
      <w:pPr>
        <w:spacing w:line="360" w:lineRule="auto"/>
        <w:rPr>
          <w:rFonts w:ascii="宋体" w:hAnsi="宋体" w:cs="宋体"/>
          <w:sz w:val="28"/>
          <w:szCs w:val="28"/>
        </w:rPr>
      </w:pPr>
      <w:r>
        <w:rPr>
          <w:rFonts w:ascii="宋体" w:hAnsi="宋体" w:cs="宋体" w:hint="eastAsia"/>
          <w:sz w:val="28"/>
          <w:szCs w:val="28"/>
        </w:rPr>
        <w:t>1、本次招标的有关内容和要求在招标文件中均有说明。招标文件包括：</w:t>
      </w:r>
    </w:p>
    <w:p w:rsidR="00E37BF5" w:rsidRDefault="00A5432B">
      <w:pPr>
        <w:spacing w:line="360" w:lineRule="auto"/>
        <w:rPr>
          <w:rFonts w:ascii="宋体" w:hAnsi="宋体" w:cs="宋体"/>
          <w:sz w:val="28"/>
          <w:szCs w:val="28"/>
        </w:rPr>
      </w:pPr>
      <w:r>
        <w:rPr>
          <w:rFonts w:ascii="宋体" w:hAnsi="宋体" w:cs="宋体" w:hint="eastAsia"/>
          <w:sz w:val="28"/>
          <w:szCs w:val="28"/>
        </w:rPr>
        <w:t>第一部分  招标公告</w:t>
      </w:r>
    </w:p>
    <w:p w:rsidR="00E37BF5" w:rsidRDefault="00A5432B">
      <w:pPr>
        <w:spacing w:line="360" w:lineRule="auto"/>
        <w:rPr>
          <w:rFonts w:ascii="宋体" w:hAnsi="宋体" w:cs="宋体"/>
          <w:sz w:val="28"/>
          <w:szCs w:val="28"/>
        </w:rPr>
      </w:pPr>
      <w:r>
        <w:rPr>
          <w:rFonts w:ascii="宋体" w:hAnsi="宋体" w:cs="宋体" w:hint="eastAsia"/>
          <w:sz w:val="28"/>
          <w:szCs w:val="28"/>
        </w:rPr>
        <w:t>第二部分  投标人须知</w:t>
      </w:r>
    </w:p>
    <w:p w:rsidR="00E37BF5" w:rsidRDefault="00A5432B">
      <w:pPr>
        <w:spacing w:line="360" w:lineRule="auto"/>
        <w:rPr>
          <w:rFonts w:ascii="宋体" w:hAnsi="宋体" w:cs="宋体"/>
          <w:sz w:val="28"/>
          <w:szCs w:val="28"/>
        </w:rPr>
      </w:pPr>
      <w:r>
        <w:rPr>
          <w:rFonts w:ascii="宋体" w:hAnsi="宋体" w:cs="宋体" w:hint="eastAsia"/>
          <w:sz w:val="28"/>
          <w:szCs w:val="28"/>
        </w:rPr>
        <w:t>第三部分  项目需求书</w:t>
      </w:r>
    </w:p>
    <w:p w:rsidR="00E37BF5" w:rsidRDefault="00A5432B">
      <w:pPr>
        <w:spacing w:line="360" w:lineRule="auto"/>
        <w:rPr>
          <w:rFonts w:ascii="宋体" w:hAnsi="宋体" w:cs="宋体"/>
          <w:sz w:val="28"/>
          <w:szCs w:val="28"/>
        </w:rPr>
      </w:pPr>
      <w:r>
        <w:rPr>
          <w:rFonts w:ascii="宋体" w:hAnsi="宋体" w:cs="宋体" w:hint="eastAsia"/>
          <w:sz w:val="28"/>
          <w:szCs w:val="28"/>
        </w:rPr>
        <w:t>第四部分  投标文件格式</w:t>
      </w:r>
    </w:p>
    <w:p w:rsidR="00E37BF5" w:rsidRDefault="00A5432B">
      <w:pPr>
        <w:spacing w:line="360" w:lineRule="auto"/>
        <w:rPr>
          <w:rFonts w:ascii="宋体" w:hAnsi="宋体" w:cs="宋体"/>
          <w:sz w:val="28"/>
          <w:szCs w:val="28"/>
        </w:rPr>
      </w:pPr>
      <w:r>
        <w:rPr>
          <w:rFonts w:ascii="宋体" w:hAnsi="宋体" w:cs="宋体" w:hint="eastAsia"/>
          <w:sz w:val="28"/>
          <w:szCs w:val="28"/>
        </w:rPr>
        <w:t>2、投标人应认真阅读招标文件中所有的事项、格式、条款和规范要求。投标人没有按照招标文件要求提交投标文件，或者投标人没有对招标文件各方面都作出实质性响应是投标人的风险，由于没有实质性响应招标文件的投标将被拒绝。</w:t>
      </w:r>
    </w:p>
    <w:p w:rsidR="00E37BF5" w:rsidRDefault="00A5432B">
      <w:pPr>
        <w:pStyle w:val="10"/>
        <w:spacing w:line="360" w:lineRule="auto"/>
        <w:ind w:firstLineChars="0" w:firstLine="0"/>
        <w:outlineLvl w:val="2"/>
        <w:rPr>
          <w:rFonts w:ascii="宋体" w:hAnsi="宋体" w:cs="宋体"/>
          <w:b/>
          <w:sz w:val="28"/>
          <w:szCs w:val="28"/>
        </w:rPr>
      </w:pPr>
      <w:r>
        <w:rPr>
          <w:rFonts w:ascii="宋体" w:hAnsi="宋体" w:cs="宋体" w:hint="eastAsia"/>
          <w:b/>
          <w:sz w:val="28"/>
          <w:szCs w:val="28"/>
        </w:rPr>
        <w:t>2.2投标文件的澄清</w:t>
      </w:r>
    </w:p>
    <w:p w:rsidR="00E37BF5" w:rsidRDefault="00A5432B">
      <w:pPr>
        <w:pStyle w:val="10"/>
        <w:tabs>
          <w:tab w:val="left" w:pos="426"/>
        </w:tabs>
        <w:spacing w:line="360" w:lineRule="auto"/>
        <w:ind w:firstLineChars="0" w:firstLine="0"/>
        <w:rPr>
          <w:rFonts w:ascii="宋体" w:hAnsi="宋体" w:cs="宋体"/>
          <w:sz w:val="28"/>
          <w:szCs w:val="28"/>
        </w:rPr>
      </w:pPr>
      <w:r>
        <w:rPr>
          <w:rFonts w:ascii="宋体" w:hAnsi="宋体" w:cs="宋体" w:hint="eastAsia"/>
          <w:sz w:val="28"/>
          <w:szCs w:val="28"/>
        </w:rPr>
        <w:t>1、任何要求对招标文件进行澄清的投标人，应以书面形式通知采购人。在招标文件规定的投标截止日以前，采购人收到投标人要求对招标文件进行澄清的通知后，在投标截止日前将答复发送给每个投标人（答复中包括所有问题，但不包括问题的来源）。</w:t>
      </w:r>
    </w:p>
    <w:p w:rsidR="00E37BF5" w:rsidRDefault="00A5432B">
      <w:pPr>
        <w:pStyle w:val="10"/>
        <w:tabs>
          <w:tab w:val="left" w:pos="426"/>
        </w:tabs>
        <w:spacing w:line="360" w:lineRule="auto"/>
        <w:ind w:firstLineChars="0" w:firstLine="0"/>
        <w:rPr>
          <w:rFonts w:ascii="宋体" w:hAnsi="宋体" w:cs="宋体"/>
          <w:sz w:val="28"/>
          <w:szCs w:val="28"/>
        </w:rPr>
      </w:pPr>
      <w:r>
        <w:rPr>
          <w:rFonts w:ascii="宋体" w:hAnsi="宋体" w:cs="宋体" w:hint="eastAsia"/>
          <w:sz w:val="28"/>
          <w:szCs w:val="28"/>
        </w:rPr>
        <w:t>2、如果超过50％的投标人书面提出要求，采购人将召开专场招标答疑会，招标答疑会的具体时间和地点另行通知。</w:t>
      </w:r>
    </w:p>
    <w:p w:rsidR="00E37BF5" w:rsidRDefault="00A5432B">
      <w:pPr>
        <w:pStyle w:val="10"/>
        <w:spacing w:line="360" w:lineRule="auto"/>
        <w:ind w:firstLineChars="0" w:firstLine="0"/>
        <w:outlineLvl w:val="2"/>
        <w:rPr>
          <w:rFonts w:ascii="宋体" w:hAnsi="宋体" w:cs="宋体"/>
          <w:b/>
          <w:sz w:val="28"/>
          <w:szCs w:val="28"/>
        </w:rPr>
      </w:pPr>
      <w:r>
        <w:rPr>
          <w:rFonts w:ascii="宋体" w:hAnsi="宋体" w:cs="宋体" w:hint="eastAsia"/>
          <w:b/>
          <w:sz w:val="28"/>
          <w:szCs w:val="28"/>
        </w:rPr>
        <w:t>2.3招标文件的修改</w:t>
      </w:r>
    </w:p>
    <w:p w:rsidR="00E37BF5" w:rsidRDefault="00A5432B">
      <w:pPr>
        <w:pStyle w:val="10"/>
        <w:tabs>
          <w:tab w:val="left" w:pos="426"/>
        </w:tabs>
        <w:spacing w:line="360" w:lineRule="auto"/>
        <w:ind w:firstLineChars="0" w:firstLine="0"/>
        <w:rPr>
          <w:rFonts w:ascii="宋体" w:hAnsi="宋体" w:cs="宋体"/>
          <w:sz w:val="28"/>
          <w:szCs w:val="28"/>
        </w:rPr>
      </w:pPr>
      <w:r>
        <w:rPr>
          <w:rFonts w:ascii="宋体" w:hAnsi="宋体" w:cs="宋体" w:hint="eastAsia"/>
          <w:sz w:val="28"/>
          <w:szCs w:val="28"/>
        </w:rPr>
        <w:t>1、在整个招标过程中，无论出于何种原因，采购人有权通过书面补充通知的方式对招标文件进行澄清和修改。</w:t>
      </w:r>
    </w:p>
    <w:p w:rsidR="00E37BF5" w:rsidRDefault="00A5432B">
      <w:pPr>
        <w:pStyle w:val="10"/>
        <w:tabs>
          <w:tab w:val="left" w:pos="426"/>
        </w:tabs>
        <w:spacing w:line="360" w:lineRule="auto"/>
        <w:ind w:firstLineChars="0" w:firstLine="0"/>
        <w:rPr>
          <w:rFonts w:ascii="宋体" w:hAnsi="宋体" w:cs="宋体"/>
          <w:sz w:val="28"/>
          <w:szCs w:val="28"/>
        </w:rPr>
      </w:pPr>
      <w:r>
        <w:rPr>
          <w:rFonts w:ascii="宋体" w:hAnsi="宋体" w:cs="宋体" w:hint="eastAsia"/>
          <w:sz w:val="28"/>
          <w:szCs w:val="28"/>
        </w:rPr>
        <w:t>2、招标文件的澄清和修改文件将以书面形式通知所有获得招标文件</w:t>
      </w:r>
      <w:r>
        <w:rPr>
          <w:rFonts w:ascii="宋体" w:hAnsi="宋体" w:cs="宋体" w:hint="eastAsia"/>
          <w:sz w:val="28"/>
          <w:szCs w:val="28"/>
        </w:rPr>
        <w:lastRenderedPageBreak/>
        <w:t>的投标人，该澄清和修改文件也是招标文件的组成部分，并对投标人具有约束力。</w:t>
      </w:r>
    </w:p>
    <w:p w:rsidR="00E37BF5" w:rsidRDefault="00A5432B">
      <w:pPr>
        <w:pStyle w:val="10"/>
        <w:tabs>
          <w:tab w:val="left" w:pos="426"/>
        </w:tabs>
        <w:spacing w:line="360" w:lineRule="auto"/>
        <w:ind w:firstLineChars="0" w:firstLine="0"/>
        <w:rPr>
          <w:rFonts w:ascii="宋体" w:hAnsi="宋体" w:cs="宋体"/>
          <w:sz w:val="28"/>
          <w:szCs w:val="28"/>
        </w:rPr>
      </w:pPr>
      <w:r>
        <w:rPr>
          <w:rFonts w:ascii="宋体" w:hAnsi="宋体" w:cs="宋体" w:hint="eastAsia"/>
          <w:sz w:val="28"/>
          <w:szCs w:val="28"/>
        </w:rPr>
        <w:t>3、为使投标人编写招标文件时有充分时间对招标文件的修改部分进行研究，采购人可酌情推迟投标截止时间，并于投标截止日以前将决定以书面形式通知所有获得招标文件的投标人。</w:t>
      </w:r>
    </w:p>
    <w:p w:rsidR="00E37BF5" w:rsidRDefault="00A5432B">
      <w:pPr>
        <w:pStyle w:val="10"/>
        <w:tabs>
          <w:tab w:val="left" w:pos="0"/>
          <w:tab w:val="left" w:pos="426"/>
        </w:tabs>
        <w:spacing w:line="360" w:lineRule="auto"/>
        <w:ind w:firstLineChars="0" w:firstLine="0"/>
        <w:rPr>
          <w:rFonts w:ascii="宋体" w:hAnsi="宋体" w:cs="宋体"/>
          <w:sz w:val="28"/>
          <w:szCs w:val="28"/>
        </w:rPr>
      </w:pPr>
      <w:r>
        <w:rPr>
          <w:rFonts w:ascii="宋体" w:hAnsi="宋体" w:cs="宋体" w:hint="eastAsia"/>
          <w:sz w:val="28"/>
          <w:szCs w:val="28"/>
        </w:rPr>
        <w:t>4、投标人在收到采购人发给的任何澄清和修改文件时，都应在收到后立即以书面形式向采购人确认收到澄清和修改文件。</w:t>
      </w:r>
    </w:p>
    <w:p w:rsidR="00E37BF5" w:rsidRDefault="00A5432B" w:rsidP="00917803">
      <w:pPr>
        <w:pStyle w:val="10"/>
        <w:tabs>
          <w:tab w:val="left" w:pos="426"/>
        </w:tabs>
        <w:spacing w:beforeLines="50" w:line="360" w:lineRule="auto"/>
        <w:ind w:firstLineChars="0" w:firstLine="0"/>
        <w:outlineLvl w:val="1"/>
        <w:rPr>
          <w:rFonts w:ascii="宋体" w:hAnsi="宋体" w:cs="宋体"/>
          <w:b/>
          <w:sz w:val="28"/>
          <w:szCs w:val="28"/>
        </w:rPr>
      </w:pPr>
      <w:r>
        <w:rPr>
          <w:rFonts w:ascii="宋体" w:hAnsi="宋体" w:cs="宋体" w:hint="eastAsia"/>
          <w:b/>
          <w:sz w:val="28"/>
          <w:szCs w:val="28"/>
        </w:rPr>
        <w:t>3 投标文件的编制</w:t>
      </w:r>
    </w:p>
    <w:p w:rsidR="00E37BF5" w:rsidRDefault="00A5432B">
      <w:pPr>
        <w:pStyle w:val="10"/>
        <w:spacing w:line="360" w:lineRule="auto"/>
        <w:ind w:firstLineChars="0" w:firstLine="0"/>
        <w:outlineLvl w:val="2"/>
        <w:rPr>
          <w:rFonts w:ascii="宋体" w:hAnsi="宋体" w:cs="宋体"/>
          <w:b/>
          <w:sz w:val="28"/>
          <w:szCs w:val="28"/>
        </w:rPr>
      </w:pPr>
      <w:r>
        <w:rPr>
          <w:rFonts w:ascii="宋体" w:hAnsi="宋体" w:cs="宋体" w:hint="eastAsia"/>
          <w:b/>
          <w:sz w:val="28"/>
          <w:szCs w:val="28"/>
        </w:rPr>
        <w:t>3.1   特别说明</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1、对本招标文件的合同条款，不允许实质性偏离。投标人必须对本招标文件的每一项要求给予实质性的响应。否则其投标将被拒绝。</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2、投标人对本招标文件的每一项要求所给予的响应必须是唯一的，否则将视为不响应。</w:t>
      </w:r>
    </w:p>
    <w:p w:rsidR="00E37BF5" w:rsidRDefault="00A5432B">
      <w:pPr>
        <w:pStyle w:val="10"/>
        <w:spacing w:line="360" w:lineRule="auto"/>
        <w:ind w:firstLineChars="0" w:firstLine="0"/>
        <w:outlineLvl w:val="2"/>
        <w:rPr>
          <w:rFonts w:ascii="宋体" w:hAnsi="宋体" w:cs="宋体"/>
          <w:b/>
          <w:sz w:val="28"/>
          <w:szCs w:val="28"/>
        </w:rPr>
      </w:pPr>
      <w:r>
        <w:rPr>
          <w:rFonts w:ascii="宋体" w:hAnsi="宋体" w:cs="宋体" w:hint="eastAsia"/>
          <w:b/>
          <w:sz w:val="28"/>
          <w:szCs w:val="28"/>
        </w:rPr>
        <w:t>3.2   投标语言及计量</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1、投标人提交的投标文件以及投标人与采购人就有关投标的所有往来函电均应使用简体中文，遵守中华人民共和国法律。</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2、在投标文件中以及所有投标人与采购人往来文件中的所有计量单位应采用中华人民共和国法定计量单位。</w:t>
      </w:r>
    </w:p>
    <w:p w:rsidR="00E37BF5" w:rsidRDefault="00A5432B">
      <w:pPr>
        <w:pStyle w:val="10"/>
        <w:spacing w:line="360" w:lineRule="auto"/>
        <w:ind w:firstLineChars="0" w:firstLine="0"/>
        <w:outlineLvl w:val="2"/>
        <w:rPr>
          <w:rFonts w:ascii="宋体" w:hAnsi="宋体" w:cs="宋体"/>
          <w:b/>
          <w:sz w:val="28"/>
          <w:szCs w:val="28"/>
        </w:rPr>
      </w:pPr>
      <w:r>
        <w:rPr>
          <w:rFonts w:ascii="宋体" w:hAnsi="宋体" w:cs="宋体" w:hint="eastAsia"/>
          <w:b/>
          <w:sz w:val="28"/>
          <w:szCs w:val="28"/>
        </w:rPr>
        <w:t>3.3 投标文件的构成</w:t>
      </w:r>
    </w:p>
    <w:p w:rsidR="00E37BF5" w:rsidRDefault="00A5432B">
      <w:pPr>
        <w:spacing w:line="360" w:lineRule="auto"/>
        <w:rPr>
          <w:rFonts w:ascii="宋体" w:hAnsi="宋体" w:cs="宋体"/>
          <w:sz w:val="28"/>
          <w:szCs w:val="28"/>
        </w:rPr>
      </w:pPr>
      <w:r>
        <w:rPr>
          <w:rFonts w:ascii="宋体" w:hAnsi="宋体" w:cs="宋体" w:hint="eastAsia"/>
          <w:sz w:val="28"/>
          <w:szCs w:val="28"/>
        </w:rPr>
        <w:t>投标人递交的投标文件应包括下列部分：</w:t>
      </w:r>
    </w:p>
    <w:p w:rsidR="00E37BF5" w:rsidRDefault="00A5432B">
      <w:pPr>
        <w:pStyle w:val="10"/>
        <w:spacing w:line="360" w:lineRule="auto"/>
        <w:ind w:left="424" w:firstLineChars="0" w:firstLine="0"/>
        <w:rPr>
          <w:rFonts w:ascii="宋体" w:hAnsi="宋体" w:cs="宋体"/>
          <w:sz w:val="28"/>
          <w:szCs w:val="28"/>
          <w:highlight w:val="yellow"/>
        </w:rPr>
      </w:pPr>
      <w:r>
        <w:rPr>
          <w:rFonts w:ascii="宋体" w:hAnsi="宋体" w:cs="宋体" w:hint="eastAsia"/>
          <w:sz w:val="28"/>
          <w:szCs w:val="28"/>
          <w:highlight w:val="yellow"/>
        </w:rPr>
        <w:t>1）按招标文件的规定填写的投标函、投标报价表。</w:t>
      </w:r>
    </w:p>
    <w:p w:rsidR="00E37BF5" w:rsidRDefault="00A5432B">
      <w:pPr>
        <w:pStyle w:val="10"/>
        <w:spacing w:line="360" w:lineRule="auto"/>
        <w:ind w:left="424" w:firstLineChars="0" w:firstLine="0"/>
        <w:rPr>
          <w:rFonts w:ascii="宋体" w:hAnsi="宋体" w:cs="宋体"/>
          <w:sz w:val="28"/>
          <w:szCs w:val="28"/>
          <w:highlight w:val="yellow"/>
        </w:rPr>
      </w:pPr>
      <w:r>
        <w:rPr>
          <w:rFonts w:ascii="宋体" w:hAnsi="宋体" w:cs="宋体" w:hint="eastAsia"/>
          <w:sz w:val="28"/>
          <w:szCs w:val="28"/>
          <w:highlight w:val="yellow"/>
        </w:rPr>
        <w:t>2）按招标文件的要求出具的资格证明文件，证明其为合格的投标</w:t>
      </w:r>
      <w:r>
        <w:rPr>
          <w:rFonts w:ascii="宋体" w:hAnsi="宋体" w:cs="宋体" w:hint="eastAsia"/>
          <w:sz w:val="28"/>
          <w:szCs w:val="28"/>
          <w:highlight w:val="yellow"/>
        </w:rPr>
        <w:lastRenderedPageBreak/>
        <w:t>人。</w:t>
      </w:r>
      <w:r>
        <w:rPr>
          <w:rFonts w:ascii="宋体" w:hAnsi="宋体" w:cs="宋体" w:hint="eastAsia"/>
          <w:b/>
          <w:bCs/>
          <w:sz w:val="28"/>
          <w:szCs w:val="28"/>
          <w:highlight w:val="yellow"/>
          <w:u w:val="single"/>
        </w:rPr>
        <w:t>法人投标需提供营业执照复印件</w:t>
      </w:r>
      <w:r>
        <w:rPr>
          <w:rFonts w:ascii="宋体" w:hAnsi="宋体" w:cs="宋体" w:hint="eastAsia"/>
          <w:sz w:val="28"/>
          <w:szCs w:val="28"/>
          <w:highlight w:val="yellow"/>
        </w:rPr>
        <w:t>。</w:t>
      </w:r>
    </w:p>
    <w:p w:rsidR="00E37BF5" w:rsidRDefault="00A5432B">
      <w:pPr>
        <w:pStyle w:val="10"/>
        <w:spacing w:line="360" w:lineRule="auto"/>
        <w:ind w:left="424" w:firstLineChars="0" w:firstLine="0"/>
        <w:rPr>
          <w:rFonts w:ascii="宋体" w:hAnsi="宋体" w:cs="宋体"/>
          <w:sz w:val="28"/>
          <w:szCs w:val="28"/>
          <w:highlight w:val="yellow"/>
        </w:rPr>
      </w:pPr>
      <w:r>
        <w:rPr>
          <w:rFonts w:ascii="宋体" w:hAnsi="宋体" w:cs="宋体" w:hint="eastAsia"/>
          <w:sz w:val="28"/>
          <w:szCs w:val="28"/>
          <w:highlight w:val="yellow"/>
        </w:rPr>
        <w:t>3）对招标文件第三部分作出书面响应，提供相应证明材料。</w:t>
      </w:r>
    </w:p>
    <w:p w:rsidR="00E37BF5" w:rsidRDefault="00A5432B">
      <w:pPr>
        <w:pStyle w:val="10"/>
        <w:spacing w:line="360" w:lineRule="auto"/>
        <w:ind w:left="424" w:firstLineChars="0" w:firstLine="0"/>
        <w:rPr>
          <w:rFonts w:ascii="宋体" w:hAnsi="宋体" w:cs="宋体"/>
          <w:sz w:val="28"/>
          <w:szCs w:val="28"/>
          <w:highlight w:val="yellow"/>
        </w:rPr>
      </w:pPr>
      <w:r>
        <w:rPr>
          <w:rFonts w:ascii="宋体" w:hAnsi="宋体" w:cs="宋体" w:hint="eastAsia"/>
          <w:sz w:val="28"/>
          <w:szCs w:val="28"/>
          <w:highlight w:val="yellow"/>
        </w:rPr>
        <w:t>4）投标人应参照招标文件第四部分的格式提供全面的响应文件。</w:t>
      </w:r>
    </w:p>
    <w:p w:rsidR="00E37BF5" w:rsidRDefault="00A5432B">
      <w:pPr>
        <w:pStyle w:val="10"/>
        <w:spacing w:line="360" w:lineRule="auto"/>
        <w:ind w:firstLineChars="0" w:firstLine="0"/>
        <w:outlineLvl w:val="2"/>
        <w:rPr>
          <w:rFonts w:ascii="宋体" w:hAnsi="宋体" w:cs="宋体"/>
          <w:b/>
          <w:sz w:val="28"/>
          <w:szCs w:val="28"/>
        </w:rPr>
      </w:pPr>
      <w:r>
        <w:rPr>
          <w:rFonts w:ascii="宋体" w:hAnsi="宋体" w:cs="宋体" w:hint="eastAsia"/>
          <w:b/>
          <w:sz w:val="28"/>
          <w:szCs w:val="28"/>
        </w:rPr>
        <w:t>3.4投标文件的要求</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1、投标人应依照招标文件中投标文件格式填写，并真正对招标文件的要求作实质性的响应。</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2、投标人必须按招标文件要求，正面回答所有问题，并按所附格式要求正确签署。</w:t>
      </w:r>
    </w:p>
    <w:p w:rsidR="00E37BF5" w:rsidRDefault="00A5432B">
      <w:pPr>
        <w:pStyle w:val="10"/>
        <w:spacing w:line="360" w:lineRule="auto"/>
        <w:ind w:firstLineChars="0" w:firstLine="0"/>
        <w:outlineLvl w:val="2"/>
        <w:rPr>
          <w:rFonts w:ascii="宋体" w:hAnsi="宋体" w:cs="宋体"/>
          <w:b/>
          <w:sz w:val="28"/>
          <w:szCs w:val="28"/>
        </w:rPr>
      </w:pPr>
      <w:r>
        <w:rPr>
          <w:rFonts w:ascii="宋体" w:hAnsi="宋体" w:cs="宋体" w:hint="eastAsia"/>
          <w:b/>
          <w:sz w:val="28"/>
          <w:szCs w:val="28"/>
        </w:rPr>
        <w:t>3.5   投标报价</w:t>
      </w:r>
    </w:p>
    <w:p w:rsidR="00E37BF5" w:rsidRDefault="00A5432B">
      <w:pPr>
        <w:pStyle w:val="10"/>
        <w:spacing w:line="360" w:lineRule="auto"/>
        <w:ind w:left="3" w:firstLineChars="0" w:firstLine="0"/>
        <w:rPr>
          <w:rFonts w:ascii="宋体" w:hAnsi="宋体" w:cs="宋体"/>
          <w:sz w:val="28"/>
          <w:szCs w:val="28"/>
        </w:rPr>
      </w:pPr>
      <w:r>
        <w:rPr>
          <w:rFonts w:ascii="宋体" w:hAnsi="宋体" w:cs="宋体" w:hint="eastAsia"/>
          <w:sz w:val="28"/>
          <w:szCs w:val="28"/>
        </w:rPr>
        <w:t>1、投标人应根据招标文件的要求，参照投标报价表格式的填报内容在投标报价表上标明投标内容的金额等。</w:t>
      </w:r>
    </w:p>
    <w:p w:rsidR="00E37BF5" w:rsidRDefault="00A5432B">
      <w:pPr>
        <w:pStyle w:val="10"/>
        <w:spacing w:line="360" w:lineRule="auto"/>
        <w:ind w:left="3" w:firstLineChars="0" w:firstLine="0"/>
        <w:rPr>
          <w:rFonts w:ascii="宋体" w:hAnsi="宋体" w:cs="宋体"/>
          <w:sz w:val="28"/>
          <w:szCs w:val="28"/>
        </w:rPr>
      </w:pPr>
      <w:r>
        <w:rPr>
          <w:rFonts w:ascii="宋体" w:hAnsi="宋体" w:cs="宋体" w:hint="eastAsia"/>
          <w:sz w:val="28"/>
          <w:szCs w:val="28"/>
        </w:rPr>
        <w:t>2、</w:t>
      </w:r>
      <w:r>
        <w:rPr>
          <w:rFonts w:ascii="宋体" w:hAnsi="宋体" w:cs="宋体" w:hint="eastAsia"/>
          <w:b/>
          <w:bCs/>
          <w:sz w:val="28"/>
          <w:szCs w:val="28"/>
          <w:u w:val="single"/>
        </w:rPr>
        <w:t>投标人应根据招标文件</w:t>
      </w:r>
      <w:r>
        <w:rPr>
          <w:rFonts w:ascii="宋体" w:hAnsi="宋体" w:cs="宋体" w:hint="eastAsia"/>
          <w:sz w:val="28"/>
          <w:szCs w:val="28"/>
        </w:rPr>
        <w:t>第三部分技术规格及要求，</w:t>
      </w:r>
      <w:r>
        <w:rPr>
          <w:rFonts w:ascii="宋体" w:hAnsi="宋体" w:cs="宋体" w:hint="eastAsia"/>
          <w:b/>
          <w:bCs/>
          <w:sz w:val="28"/>
          <w:szCs w:val="28"/>
          <w:u w:val="single"/>
        </w:rPr>
        <w:t>分别就统一用户中心、掌上医院</w:t>
      </w:r>
      <w:r>
        <w:rPr>
          <w:rFonts w:ascii="宋体" w:hAnsi="宋体" w:cs="宋体"/>
          <w:b/>
          <w:bCs/>
          <w:sz w:val="28"/>
          <w:szCs w:val="28"/>
          <w:u w:val="single"/>
        </w:rPr>
        <w:t>、</w:t>
      </w:r>
      <w:r>
        <w:rPr>
          <w:rFonts w:ascii="宋体" w:hAnsi="宋体" w:cs="宋体" w:hint="eastAsia"/>
          <w:b/>
          <w:bCs/>
          <w:sz w:val="28"/>
          <w:szCs w:val="28"/>
          <w:u w:val="single"/>
        </w:rPr>
        <w:t>互联网平台软件</w:t>
      </w:r>
      <w:r>
        <w:rPr>
          <w:rFonts w:ascii="宋体" w:hAnsi="宋体" w:cs="宋体"/>
          <w:b/>
          <w:bCs/>
          <w:sz w:val="28"/>
          <w:szCs w:val="28"/>
          <w:u w:val="single"/>
        </w:rPr>
        <w:t>、</w:t>
      </w:r>
      <w:r>
        <w:rPr>
          <w:rFonts w:ascii="宋体" w:hAnsi="宋体" w:cs="宋体" w:hint="eastAsia"/>
          <w:b/>
          <w:bCs/>
          <w:sz w:val="28"/>
          <w:szCs w:val="28"/>
          <w:u w:val="single"/>
        </w:rPr>
        <w:t>第三方软件接口对接及软件维保明确内容项目及价格</w:t>
      </w:r>
      <w:r>
        <w:rPr>
          <w:rFonts w:ascii="宋体" w:hAnsi="宋体" w:cs="宋体" w:hint="eastAsia"/>
          <w:sz w:val="28"/>
          <w:szCs w:val="28"/>
        </w:rPr>
        <w:t>。</w:t>
      </w:r>
    </w:p>
    <w:p w:rsidR="00E37BF5" w:rsidRDefault="00A5432B">
      <w:pPr>
        <w:pStyle w:val="10"/>
        <w:spacing w:line="360" w:lineRule="auto"/>
        <w:ind w:left="3" w:firstLineChars="0" w:firstLine="0"/>
        <w:rPr>
          <w:rFonts w:ascii="宋体" w:hAnsi="宋体" w:cs="宋体"/>
          <w:sz w:val="28"/>
          <w:szCs w:val="28"/>
        </w:rPr>
      </w:pPr>
      <w:r>
        <w:rPr>
          <w:rFonts w:ascii="宋体" w:hAnsi="宋体" w:cs="宋体" w:hint="eastAsia"/>
          <w:sz w:val="28"/>
          <w:szCs w:val="28"/>
        </w:rPr>
        <w:t>3、投标报价表上的价格应包含下列内容：</w:t>
      </w:r>
    </w:p>
    <w:p w:rsidR="00E37BF5" w:rsidRDefault="00A5432B">
      <w:pPr>
        <w:pStyle w:val="10"/>
        <w:spacing w:line="360" w:lineRule="auto"/>
        <w:ind w:left="427" w:firstLineChars="0" w:firstLine="0"/>
        <w:rPr>
          <w:rFonts w:ascii="宋体" w:hAnsi="宋体" w:cs="宋体"/>
          <w:sz w:val="28"/>
          <w:szCs w:val="28"/>
        </w:rPr>
      </w:pPr>
      <w:r>
        <w:rPr>
          <w:rFonts w:ascii="宋体" w:hAnsi="宋体" w:cs="宋体" w:hint="eastAsia"/>
          <w:sz w:val="28"/>
          <w:szCs w:val="28"/>
        </w:rPr>
        <w:t>1）为履行合同所有相关服务所需的全部服务费用。</w:t>
      </w:r>
    </w:p>
    <w:p w:rsidR="00E37BF5" w:rsidRDefault="00A5432B">
      <w:pPr>
        <w:pStyle w:val="10"/>
        <w:spacing w:line="360" w:lineRule="auto"/>
        <w:ind w:left="427" w:firstLineChars="0" w:firstLine="0"/>
        <w:rPr>
          <w:rFonts w:ascii="宋体" w:hAnsi="宋体" w:cs="宋体"/>
          <w:sz w:val="28"/>
          <w:szCs w:val="28"/>
        </w:rPr>
      </w:pPr>
      <w:r>
        <w:rPr>
          <w:rFonts w:ascii="宋体" w:hAnsi="宋体" w:cs="宋体" w:hint="eastAsia"/>
          <w:sz w:val="28"/>
          <w:szCs w:val="28"/>
        </w:rPr>
        <w:t>2）报价均应包含所有的税费。</w:t>
      </w:r>
    </w:p>
    <w:p w:rsidR="00E37BF5" w:rsidRDefault="00A5432B">
      <w:pPr>
        <w:pStyle w:val="10"/>
        <w:spacing w:line="360" w:lineRule="auto"/>
        <w:ind w:left="3" w:firstLineChars="0" w:firstLine="0"/>
        <w:rPr>
          <w:rFonts w:ascii="宋体" w:hAnsi="宋体" w:cs="宋体"/>
          <w:sz w:val="28"/>
          <w:szCs w:val="28"/>
        </w:rPr>
      </w:pPr>
      <w:r>
        <w:rPr>
          <w:rFonts w:ascii="宋体" w:hAnsi="宋体" w:cs="宋体" w:hint="eastAsia"/>
          <w:sz w:val="28"/>
          <w:szCs w:val="28"/>
        </w:rPr>
        <w:t>4、投标价不是固定价的投标文件将被作为非响应性投标而予以拒绝。在合同执行期间中标人的价格不得以任何理由予以变更。</w:t>
      </w:r>
    </w:p>
    <w:p w:rsidR="00E37BF5" w:rsidRDefault="00A5432B">
      <w:pPr>
        <w:pStyle w:val="10"/>
        <w:spacing w:line="360" w:lineRule="auto"/>
        <w:ind w:firstLineChars="0" w:firstLine="0"/>
        <w:outlineLvl w:val="2"/>
        <w:rPr>
          <w:rFonts w:ascii="宋体" w:hAnsi="宋体" w:cs="宋体"/>
          <w:b/>
          <w:sz w:val="28"/>
          <w:szCs w:val="28"/>
        </w:rPr>
      </w:pPr>
      <w:r>
        <w:rPr>
          <w:rFonts w:ascii="宋体" w:hAnsi="宋体" w:cs="宋体" w:hint="eastAsia"/>
          <w:b/>
          <w:sz w:val="28"/>
          <w:szCs w:val="28"/>
        </w:rPr>
        <w:t>3.6   投标货币</w:t>
      </w:r>
    </w:p>
    <w:p w:rsidR="00E37BF5" w:rsidRDefault="00A5432B" w:rsidP="001467DA">
      <w:pPr>
        <w:spacing w:line="360" w:lineRule="auto"/>
        <w:ind w:firstLineChars="202" w:firstLine="566"/>
        <w:rPr>
          <w:rFonts w:ascii="宋体" w:hAnsi="宋体" w:cs="宋体"/>
          <w:sz w:val="28"/>
          <w:szCs w:val="28"/>
        </w:rPr>
      </w:pPr>
      <w:r>
        <w:rPr>
          <w:rFonts w:ascii="宋体" w:hAnsi="宋体" w:cs="宋体" w:hint="eastAsia"/>
          <w:sz w:val="28"/>
          <w:szCs w:val="28"/>
        </w:rPr>
        <w:t>投标文件中，全部投标内容的报价，必须用人民币报价，合同实施时亦以人民币支付。</w:t>
      </w:r>
    </w:p>
    <w:p w:rsidR="00E37BF5" w:rsidRDefault="00A5432B">
      <w:pPr>
        <w:pStyle w:val="10"/>
        <w:spacing w:line="360" w:lineRule="auto"/>
        <w:ind w:firstLineChars="0" w:firstLine="0"/>
        <w:outlineLvl w:val="2"/>
        <w:rPr>
          <w:rFonts w:ascii="宋体" w:hAnsi="宋体" w:cs="宋体"/>
          <w:b/>
          <w:sz w:val="28"/>
          <w:szCs w:val="28"/>
        </w:rPr>
      </w:pPr>
      <w:r>
        <w:rPr>
          <w:rFonts w:ascii="宋体" w:hAnsi="宋体" w:cs="宋体" w:hint="eastAsia"/>
          <w:b/>
          <w:sz w:val="28"/>
          <w:szCs w:val="28"/>
        </w:rPr>
        <w:t>3.7证明投标人合格和资格的文件</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lastRenderedPageBreak/>
        <w:t>1、投标人应提交证明其有资格参加投标和中标后有能力履行合同的文件，并作为其投标文件一部分。</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2、投标人提交的合格性证明文件应符合招标文件的要求。</w:t>
      </w:r>
    </w:p>
    <w:p w:rsidR="00E37BF5" w:rsidRDefault="00A5432B">
      <w:pPr>
        <w:pStyle w:val="10"/>
        <w:spacing w:line="360" w:lineRule="auto"/>
        <w:ind w:firstLineChars="0" w:firstLine="0"/>
        <w:rPr>
          <w:rFonts w:ascii="宋体" w:hAnsi="宋体" w:cs="宋体"/>
          <w:sz w:val="28"/>
          <w:szCs w:val="28"/>
          <w:highlight w:val="yellow"/>
        </w:rPr>
      </w:pPr>
      <w:r>
        <w:rPr>
          <w:rFonts w:ascii="宋体" w:hAnsi="宋体" w:cs="宋体" w:hint="eastAsia"/>
          <w:sz w:val="28"/>
          <w:szCs w:val="28"/>
        </w:rPr>
        <w:t>3、</w:t>
      </w:r>
      <w:r>
        <w:rPr>
          <w:rFonts w:ascii="宋体" w:hAnsi="宋体" w:cs="宋体" w:hint="eastAsia"/>
          <w:sz w:val="28"/>
          <w:szCs w:val="28"/>
          <w:highlight w:val="yellow"/>
        </w:rPr>
        <w:t>投标人提交的资格证明文件及商务和技术投标书应满足招标文件要求：</w:t>
      </w:r>
    </w:p>
    <w:p w:rsidR="00E37BF5" w:rsidRDefault="00A5432B">
      <w:pPr>
        <w:pStyle w:val="10"/>
        <w:spacing w:line="360" w:lineRule="auto"/>
        <w:ind w:firstLineChars="100" w:firstLine="280"/>
        <w:rPr>
          <w:rFonts w:ascii="宋体" w:hAnsi="宋体" w:cs="宋体"/>
          <w:sz w:val="28"/>
          <w:szCs w:val="28"/>
          <w:highlight w:val="yellow"/>
        </w:rPr>
      </w:pPr>
      <w:r>
        <w:rPr>
          <w:rFonts w:ascii="宋体" w:hAnsi="宋体" w:cs="宋体" w:hint="eastAsia"/>
          <w:sz w:val="28"/>
          <w:szCs w:val="28"/>
          <w:highlight w:val="yellow"/>
        </w:rPr>
        <w:t>1）工商行政管理部门颁发的营业执照复印件</w:t>
      </w:r>
    </w:p>
    <w:p w:rsidR="00E37BF5" w:rsidRDefault="00A5432B">
      <w:pPr>
        <w:pStyle w:val="10"/>
        <w:spacing w:line="360" w:lineRule="auto"/>
        <w:ind w:firstLineChars="100" w:firstLine="280"/>
        <w:rPr>
          <w:rFonts w:ascii="宋体" w:hAnsi="宋体" w:cs="宋体"/>
          <w:sz w:val="28"/>
          <w:szCs w:val="28"/>
          <w:highlight w:val="yellow"/>
        </w:rPr>
      </w:pPr>
      <w:r>
        <w:rPr>
          <w:rFonts w:ascii="宋体" w:hAnsi="宋体" w:cs="宋体" w:hint="eastAsia"/>
          <w:sz w:val="28"/>
          <w:szCs w:val="28"/>
          <w:highlight w:val="yellow"/>
        </w:rPr>
        <w:t>2）法定代表人证明、法定代表人签订的授权委托书及法人代表和授托人身份证复印件</w:t>
      </w:r>
    </w:p>
    <w:p w:rsidR="00E37BF5" w:rsidRDefault="00A5432B">
      <w:pPr>
        <w:pStyle w:val="10"/>
        <w:spacing w:line="360" w:lineRule="auto"/>
        <w:ind w:firstLineChars="100" w:firstLine="280"/>
        <w:rPr>
          <w:rFonts w:ascii="宋体" w:hAnsi="宋体" w:cs="宋体"/>
          <w:sz w:val="28"/>
          <w:szCs w:val="28"/>
          <w:highlight w:val="yellow"/>
        </w:rPr>
      </w:pPr>
      <w:r>
        <w:rPr>
          <w:rFonts w:ascii="宋体" w:hAnsi="宋体" w:cs="宋体" w:hint="eastAsia"/>
          <w:sz w:val="28"/>
          <w:szCs w:val="28"/>
          <w:highlight w:val="yellow"/>
        </w:rPr>
        <w:t>3）参加本次采购活动前3年内在经营活动中没有重大违法记录的书面声明</w:t>
      </w:r>
    </w:p>
    <w:p w:rsidR="00E37BF5" w:rsidRDefault="00A5432B">
      <w:pPr>
        <w:pStyle w:val="10"/>
        <w:spacing w:line="360" w:lineRule="auto"/>
        <w:ind w:firstLineChars="0" w:firstLine="0"/>
        <w:outlineLvl w:val="2"/>
        <w:rPr>
          <w:rFonts w:ascii="宋体" w:hAnsi="宋体" w:cs="宋体"/>
          <w:b/>
          <w:sz w:val="28"/>
          <w:szCs w:val="28"/>
        </w:rPr>
      </w:pPr>
      <w:r>
        <w:rPr>
          <w:rFonts w:ascii="宋体" w:hAnsi="宋体" w:cs="宋体" w:hint="eastAsia"/>
          <w:b/>
          <w:sz w:val="28"/>
          <w:szCs w:val="28"/>
        </w:rPr>
        <w:t>3.8   符合招标文件规定的文件</w:t>
      </w:r>
    </w:p>
    <w:p w:rsidR="00E37BF5" w:rsidRDefault="00A5432B" w:rsidP="001467DA">
      <w:pPr>
        <w:pStyle w:val="10"/>
        <w:spacing w:line="360" w:lineRule="auto"/>
        <w:ind w:firstLine="560"/>
        <w:rPr>
          <w:rFonts w:ascii="宋体" w:hAnsi="宋体" w:cs="宋体"/>
          <w:sz w:val="28"/>
          <w:szCs w:val="28"/>
        </w:rPr>
      </w:pPr>
      <w:r>
        <w:rPr>
          <w:rFonts w:ascii="宋体" w:hAnsi="宋体" w:cs="宋体" w:hint="eastAsia"/>
          <w:sz w:val="28"/>
          <w:szCs w:val="28"/>
        </w:rPr>
        <w:t>提供本招标文件第三部分《项目需求书》所要求提交的详细的材料。</w:t>
      </w:r>
    </w:p>
    <w:p w:rsidR="00E37BF5" w:rsidRDefault="00A5432B">
      <w:pPr>
        <w:pStyle w:val="10"/>
        <w:spacing w:line="360" w:lineRule="auto"/>
        <w:ind w:firstLineChars="0" w:firstLine="0"/>
        <w:outlineLvl w:val="2"/>
        <w:rPr>
          <w:rFonts w:ascii="宋体" w:hAnsi="宋体" w:cs="宋体"/>
          <w:b/>
          <w:sz w:val="28"/>
          <w:szCs w:val="28"/>
        </w:rPr>
      </w:pPr>
      <w:r>
        <w:rPr>
          <w:rFonts w:ascii="宋体" w:hAnsi="宋体" w:cs="宋体" w:hint="eastAsia"/>
          <w:b/>
          <w:sz w:val="28"/>
          <w:szCs w:val="28"/>
        </w:rPr>
        <w:t>3.9   知识产权和专利权</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1、投标价应包括所有因涉及使用投标方或第三方的专利权、版权或其他知识产权而需向投标方或向第三方支付的版税、使用费等费用。</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2、投标人应保证，采购人在中华人民共和国接受投标人提供的产品和服务的任何一部分时，采购人免受第三方提出侵犯其专利权或其它知识产权的起诉。</w:t>
      </w:r>
    </w:p>
    <w:p w:rsidR="00E37BF5" w:rsidRDefault="00A5432B">
      <w:pPr>
        <w:pStyle w:val="10"/>
        <w:spacing w:line="360" w:lineRule="auto"/>
        <w:ind w:firstLineChars="0" w:firstLine="0"/>
        <w:outlineLvl w:val="2"/>
        <w:rPr>
          <w:rFonts w:ascii="宋体" w:hAnsi="宋体" w:cs="宋体"/>
          <w:b/>
          <w:sz w:val="28"/>
          <w:szCs w:val="28"/>
        </w:rPr>
      </w:pPr>
      <w:r>
        <w:rPr>
          <w:rFonts w:ascii="宋体" w:hAnsi="宋体" w:cs="宋体" w:hint="eastAsia"/>
          <w:b/>
          <w:sz w:val="28"/>
          <w:szCs w:val="28"/>
        </w:rPr>
        <w:t>3.10  投标有效期</w:t>
      </w:r>
    </w:p>
    <w:p w:rsidR="00E37BF5" w:rsidRDefault="00A5432B">
      <w:pPr>
        <w:pStyle w:val="10"/>
        <w:spacing w:line="360" w:lineRule="auto"/>
        <w:ind w:firstLineChars="0" w:firstLine="0"/>
        <w:rPr>
          <w:rFonts w:ascii="宋体" w:hAnsi="宋体" w:cs="宋体"/>
          <w:sz w:val="28"/>
          <w:szCs w:val="28"/>
          <w:highlight w:val="yellow"/>
        </w:rPr>
      </w:pPr>
      <w:r>
        <w:rPr>
          <w:rFonts w:ascii="宋体" w:hAnsi="宋体" w:cs="宋体" w:hint="eastAsia"/>
          <w:sz w:val="28"/>
          <w:szCs w:val="28"/>
          <w:highlight w:val="yellow"/>
        </w:rPr>
        <w:t>1、投标文件应在投标人须知规定的投标截止日后的</w:t>
      </w:r>
      <w:r>
        <w:rPr>
          <w:rFonts w:ascii="宋体" w:hAnsi="宋体" w:cs="宋体" w:hint="eastAsia"/>
          <w:sz w:val="28"/>
          <w:szCs w:val="28"/>
          <w:highlight w:val="yellow"/>
          <w:u w:val="single"/>
        </w:rPr>
        <w:t xml:space="preserve">  60 </w:t>
      </w:r>
      <w:r>
        <w:rPr>
          <w:rFonts w:ascii="宋体" w:hAnsi="宋体" w:cs="宋体" w:hint="eastAsia"/>
          <w:sz w:val="28"/>
          <w:szCs w:val="28"/>
          <w:highlight w:val="yellow"/>
        </w:rPr>
        <w:t>天内保持有效。投标有效期比规定期限短的投标，将被视为非响应标而予以拒绝。</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2、特殊情况下在原有投标有效期截止之前，采购人可征求投标人同</w:t>
      </w:r>
      <w:r>
        <w:rPr>
          <w:rFonts w:ascii="宋体" w:hAnsi="宋体" w:cs="宋体" w:hint="eastAsia"/>
          <w:sz w:val="28"/>
          <w:szCs w:val="28"/>
        </w:rPr>
        <w:lastRenderedPageBreak/>
        <w:t>意延长投标有效期。此种要求与答复均应以书面形式提交。投标人可以拒绝采购人的此种要求。接受投标有效期延长的投标人将不会被要求和允许修正其投标文件。</w:t>
      </w:r>
    </w:p>
    <w:p w:rsidR="00E37BF5" w:rsidRDefault="00A5432B">
      <w:pPr>
        <w:pStyle w:val="10"/>
        <w:spacing w:line="360" w:lineRule="auto"/>
        <w:ind w:firstLineChars="0" w:firstLine="0"/>
        <w:outlineLvl w:val="2"/>
        <w:rPr>
          <w:rFonts w:ascii="宋体" w:hAnsi="宋体" w:cs="宋体"/>
          <w:b/>
          <w:sz w:val="28"/>
          <w:szCs w:val="28"/>
        </w:rPr>
      </w:pPr>
      <w:r>
        <w:rPr>
          <w:rFonts w:ascii="宋体" w:hAnsi="宋体" w:cs="宋体" w:hint="eastAsia"/>
          <w:b/>
          <w:sz w:val="28"/>
          <w:szCs w:val="28"/>
        </w:rPr>
        <w:t>3.11  投标文件的式样和签署</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1、投标文件应包括以下两部分内容：</w:t>
      </w:r>
    </w:p>
    <w:p w:rsidR="00E37BF5" w:rsidRDefault="00A5432B">
      <w:pPr>
        <w:pStyle w:val="10"/>
        <w:spacing w:line="360" w:lineRule="auto"/>
        <w:ind w:left="426" w:firstLineChars="0" w:firstLine="0"/>
        <w:rPr>
          <w:rFonts w:ascii="宋体" w:hAnsi="宋体" w:cs="宋体"/>
          <w:sz w:val="28"/>
          <w:szCs w:val="28"/>
        </w:rPr>
      </w:pPr>
      <w:r>
        <w:rPr>
          <w:rFonts w:ascii="宋体" w:hAnsi="宋体" w:cs="宋体" w:hint="eastAsia"/>
          <w:sz w:val="28"/>
          <w:szCs w:val="28"/>
        </w:rPr>
        <w:t>1）商务投标书</w:t>
      </w:r>
    </w:p>
    <w:p w:rsidR="00E37BF5" w:rsidRDefault="00A5432B">
      <w:pPr>
        <w:pStyle w:val="10"/>
        <w:spacing w:line="360" w:lineRule="auto"/>
        <w:ind w:left="426" w:firstLineChars="0" w:firstLine="0"/>
        <w:rPr>
          <w:rFonts w:ascii="宋体" w:hAnsi="宋体" w:cs="宋体"/>
          <w:sz w:val="28"/>
          <w:szCs w:val="28"/>
        </w:rPr>
      </w:pPr>
      <w:r>
        <w:rPr>
          <w:rFonts w:ascii="宋体" w:hAnsi="宋体" w:cs="宋体" w:hint="eastAsia"/>
          <w:sz w:val="28"/>
          <w:szCs w:val="28"/>
        </w:rPr>
        <w:t>2）技术投标书</w:t>
      </w:r>
    </w:p>
    <w:p w:rsidR="00E37BF5" w:rsidRDefault="00A5432B">
      <w:pPr>
        <w:pStyle w:val="10"/>
        <w:spacing w:line="360" w:lineRule="auto"/>
        <w:ind w:firstLineChars="0" w:firstLine="0"/>
        <w:rPr>
          <w:rFonts w:ascii="宋体" w:hAnsi="宋体" w:cs="宋体"/>
          <w:sz w:val="28"/>
          <w:szCs w:val="28"/>
          <w:highlight w:val="yellow"/>
        </w:rPr>
      </w:pPr>
      <w:r>
        <w:rPr>
          <w:rFonts w:ascii="宋体" w:hAnsi="宋体" w:cs="宋体" w:hint="eastAsia"/>
          <w:sz w:val="28"/>
          <w:szCs w:val="28"/>
        </w:rPr>
        <w:t>2、</w:t>
      </w:r>
      <w:r>
        <w:rPr>
          <w:rFonts w:ascii="宋体" w:hAnsi="宋体" w:cs="宋体" w:hint="eastAsia"/>
          <w:sz w:val="28"/>
          <w:szCs w:val="28"/>
          <w:highlight w:val="yellow"/>
        </w:rPr>
        <w:t>投标人应准备投标文件一套【正本】和两套【副本】，并同时提供投标文件的电子文档一份</w:t>
      </w:r>
      <w:r>
        <w:rPr>
          <w:rFonts w:ascii="宋体" w:hAnsi="宋体" w:cs="宋体" w:hint="eastAsia"/>
          <w:sz w:val="28"/>
          <w:szCs w:val="28"/>
        </w:rPr>
        <w:t>（使用光盘或U盘存储，仅限DOC、XLS、PDF格式，每份光盘或U盘上应清楚标签注明投标单位全称及投标项目全称），</w:t>
      </w:r>
      <w:r>
        <w:rPr>
          <w:rFonts w:ascii="宋体" w:hAnsi="宋体" w:cs="宋体" w:hint="eastAsia"/>
          <w:sz w:val="28"/>
          <w:szCs w:val="28"/>
          <w:highlight w:val="yellow"/>
        </w:rPr>
        <w:t>文件封面须清楚地标明“正本”或“副本”。一旦“正本”和“副本”不符，以“正本”为准。</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3、投标文件【正本】内容是属于投标人自己制作的，均须用不褪色墨水书写或打印，由投标人的法定代表人或其授权代表签字。授权代表须将以书面形式出具的“授权证书”附在投标文件中。</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4、投标文件的任何行间插字、涂改和增删，必须由投标文件的签字人在插字、涂改和增删处签字才有效。</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5、投标文件【副本】所有资料都可以用投标文件的【正本】复印而成。</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highlight w:val="yellow"/>
        </w:rPr>
        <w:t>投标文件的【正本】及所有【副本】的封面均须加盖投标人公章，投标文件的【正本】须加盖骑缝章。</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7、拒绝传真和电传投标文件。</w:t>
      </w:r>
    </w:p>
    <w:p w:rsidR="00E37BF5" w:rsidRDefault="00A5432B" w:rsidP="00917803">
      <w:pPr>
        <w:pStyle w:val="10"/>
        <w:tabs>
          <w:tab w:val="left" w:pos="426"/>
        </w:tabs>
        <w:spacing w:beforeLines="50" w:line="360" w:lineRule="auto"/>
        <w:ind w:firstLineChars="0" w:firstLine="0"/>
        <w:outlineLvl w:val="1"/>
        <w:rPr>
          <w:rFonts w:ascii="宋体" w:hAnsi="宋体" w:cs="宋体"/>
          <w:b/>
          <w:sz w:val="28"/>
          <w:szCs w:val="28"/>
        </w:rPr>
      </w:pPr>
      <w:r>
        <w:rPr>
          <w:rFonts w:ascii="宋体" w:hAnsi="宋体" w:cs="宋体" w:hint="eastAsia"/>
          <w:b/>
          <w:sz w:val="28"/>
          <w:szCs w:val="28"/>
        </w:rPr>
        <w:lastRenderedPageBreak/>
        <w:t>4 投标文件的递交</w:t>
      </w:r>
    </w:p>
    <w:p w:rsidR="00E37BF5" w:rsidRDefault="00A5432B">
      <w:pPr>
        <w:pStyle w:val="10"/>
        <w:spacing w:line="360" w:lineRule="auto"/>
        <w:ind w:firstLineChars="0" w:firstLine="0"/>
        <w:outlineLvl w:val="2"/>
        <w:rPr>
          <w:rFonts w:ascii="宋体" w:hAnsi="宋体" w:cs="宋体"/>
          <w:b/>
          <w:sz w:val="28"/>
          <w:szCs w:val="28"/>
        </w:rPr>
      </w:pPr>
      <w:r>
        <w:rPr>
          <w:rFonts w:ascii="宋体" w:hAnsi="宋体" w:cs="宋体" w:hint="eastAsia"/>
          <w:b/>
          <w:sz w:val="28"/>
          <w:szCs w:val="28"/>
        </w:rPr>
        <w:t>4.1投标文件的密封和标记</w:t>
      </w:r>
    </w:p>
    <w:p w:rsidR="00E37BF5" w:rsidRDefault="00A5432B">
      <w:pPr>
        <w:pStyle w:val="10"/>
        <w:spacing w:line="360" w:lineRule="auto"/>
        <w:ind w:left="-3" w:firstLineChars="0" w:firstLine="0"/>
        <w:rPr>
          <w:rFonts w:ascii="宋体" w:hAnsi="宋体" w:cs="宋体"/>
          <w:sz w:val="28"/>
          <w:szCs w:val="28"/>
          <w:highlight w:val="yellow"/>
        </w:rPr>
      </w:pPr>
      <w:r>
        <w:rPr>
          <w:rFonts w:ascii="宋体" w:hAnsi="宋体" w:cs="宋体" w:hint="eastAsia"/>
          <w:sz w:val="28"/>
          <w:szCs w:val="28"/>
        </w:rPr>
        <w:t>1、</w:t>
      </w:r>
      <w:r>
        <w:rPr>
          <w:rFonts w:ascii="宋体" w:hAnsi="宋体" w:cs="宋体" w:hint="eastAsia"/>
          <w:sz w:val="28"/>
          <w:szCs w:val="28"/>
          <w:highlight w:val="yellow"/>
        </w:rPr>
        <w:t>投标人应将投标文件正本和副本密封装在不同的封套中，且在封套上标明“正本”、“副本”字样，</w:t>
      </w:r>
      <w:r>
        <w:rPr>
          <w:rFonts w:ascii="宋体" w:hAnsi="宋体" w:cs="宋体" w:hint="eastAsia"/>
          <w:b/>
          <w:sz w:val="28"/>
          <w:szCs w:val="28"/>
          <w:highlight w:val="yellow"/>
        </w:rPr>
        <w:t>一份电子文件U盘全部封装在正本内。</w:t>
      </w:r>
    </w:p>
    <w:p w:rsidR="00E37BF5" w:rsidRDefault="00A5432B">
      <w:pPr>
        <w:pStyle w:val="10"/>
        <w:spacing w:line="360" w:lineRule="auto"/>
        <w:ind w:left="-3" w:firstLineChars="0" w:firstLine="0"/>
        <w:rPr>
          <w:rFonts w:ascii="宋体" w:hAnsi="宋体" w:cs="宋体"/>
          <w:sz w:val="28"/>
          <w:szCs w:val="28"/>
          <w:highlight w:val="yellow"/>
        </w:rPr>
      </w:pPr>
      <w:r>
        <w:rPr>
          <w:rFonts w:ascii="宋体" w:hAnsi="宋体" w:cs="宋体" w:hint="eastAsia"/>
          <w:sz w:val="28"/>
          <w:szCs w:val="28"/>
        </w:rPr>
        <w:t>2、</w:t>
      </w:r>
      <w:r>
        <w:rPr>
          <w:rFonts w:ascii="宋体" w:hAnsi="宋体" w:cs="宋体" w:hint="eastAsia"/>
          <w:sz w:val="28"/>
          <w:szCs w:val="28"/>
          <w:highlight w:val="yellow"/>
        </w:rPr>
        <w:t>封套应注明：</w:t>
      </w:r>
    </w:p>
    <w:p w:rsidR="00E37BF5" w:rsidRDefault="00A5432B">
      <w:pPr>
        <w:pStyle w:val="10"/>
        <w:spacing w:line="360" w:lineRule="auto"/>
        <w:ind w:left="357" w:firstLineChars="0" w:firstLine="0"/>
        <w:rPr>
          <w:rFonts w:ascii="宋体" w:hAnsi="宋体" w:cs="宋体"/>
          <w:sz w:val="28"/>
          <w:szCs w:val="28"/>
          <w:highlight w:val="yellow"/>
        </w:rPr>
      </w:pPr>
      <w:r>
        <w:rPr>
          <w:rFonts w:ascii="宋体" w:hAnsi="宋体" w:cs="宋体" w:hint="eastAsia"/>
          <w:sz w:val="28"/>
          <w:szCs w:val="28"/>
          <w:highlight w:val="yellow"/>
        </w:rPr>
        <w:t>南京鼓楼医院集团仪征医院互联网医院采购项目投标文件</w:t>
      </w:r>
    </w:p>
    <w:p w:rsidR="00E37BF5" w:rsidRDefault="00A5432B" w:rsidP="009363B8">
      <w:pPr>
        <w:pStyle w:val="10"/>
        <w:spacing w:line="360" w:lineRule="auto"/>
        <w:ind w:leftChars="170" w:left="357" w:firstLineChars="0" w:firstLine="0"/>
        <w:rPr>
          <w:rFonts w:ascii="宋体" w:hAnsi="宋体" w:cs="宋体"/>
          <w:sz w:val="28"/>
          <w:szCs w:val="28"/>
          <w:highlight w:val="yellow"/>
        </w:rPr>
      </w:pPr>
      <w:r>
        <w:rPr>
          <w:rFonts w:ascii="宋体" w:hAnsi="宋体" w:cs="宋体" w:hint="eastAsia"/>
          <w:sz w:val="28"/>
          <w:szCs w:val="28"/>
          <w:highlight w:val="yellow"/>
        </w:rPr>
        <w:t xml:space="preserve">收件人：南京鼓楼医院集团仪征医院有限公司 </w:t>
      </w:r>
    </w:p>
    <w:p w:rsidR="00E37BF5" w:rsidRDefault="00A5432B" w:rsidP="009363B8">
      <w:pPr>
        <w:pStyle w:val="10"/>
        <w:spacing w:line="360" w:lineRule="auto"/>
        <w:ind w:firstLineChars="150"/>
        <w:rPr>
          <w:rFonts w:ascii="宋体" w:hAnsi="宋体" w:cs="宋体"/>
          <w:sz w:val="28"/>
          <w:szCs w:val="28"/>
          <w:highlight w:val="yellow"/>
        </w:rPr>
      </w:pPr>
      <w:r>
        <w:rPr>
          <w:rFonts w:ascii="宋体" w:hAnsi="宋体" w:cs="宋体" w:hint="eastAsia"/>
          <w:sz w:val="28"/>
          <w:szCs w:val="28"/>
          <w:highlight w:val="yellow"/>
        </w:rPr>
        <w:t>封套均应写明投标人名称和地址，以便如果其投标被宣布为“迟交”投标时，采购人将根据投标人须知的规定原封退回。</w:t>
      </w:r>
    </w:p>
    <w:p w:rsidR="00E37BF5" w:rsidRDefault="00A5432B">
      <w:pPr>
        <w:pStyle w:val="10"/>
        <w:spacing w:line="360" w:lineRule="auto"/>
        <w:ind w:left="-3" w:firstLineChars="0" w:firstLine="0"/>
        <w:rPr>
          <w:rFonts w:ascii="宋体" w:hAnsi="宋体" w:cs="宋体"/>
          <w:sz w:val="28"/>
          <w:szCs w:val="28"/>
        </w:rPr>
      </w:pPr>
      <w:r>
        <w:rPr>
          <w:rFonts w:ascii="宋体" w:hAnsi="宋体" w:cs="宋体" w:hint="eastAsia"/>
          <w:sz w:val="28"/>
          <w:szCs w:val="28"/>
        </w:rPr>
        <w:t>3、如果封套未按投标人须知要求密封和加写标记，采购人对误投或过早启封概不负责。</w:t>
      </w:r>
    </w:p>
    <w:p w:rsidR="00E37BF5" w:rsidRDefault="00A5432B">
      <w:pPr>
        <w:pStyle w:val="10"/>
        <w:spacing w:line="360" w:lineRule="auto"/>
        <w:ind w:firstLineChars="0" w:firstLine="0"/>
        <w:outlineLvl w:val="2"/>
        <w:rPr>
          <w:rFonts w:ascii="宋体" w:hAnsi="宋体" w:cs="宋体"/>
          <w:b/>
          <w:sz w:val="28"/>
          <w:szCs w:val="28"/>
        </w:rPr>
      </w:pPr>
      <w:r>
        <w:rPr>
          <w:rFonts w:ascii="宋体" w:hAnsi="宋体" w:cs="宋体" w:hint="eastAsia"/>
          <w:b/>
          <w:sz w:val="28"/>
          <w:szCs w:val="28"/>
        </w:rPr>
        <w:t>4.2投标截止时间及投标文件送达地址</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1、本次招标的投标截止时间：【见招标公告】。</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2、投标人务必于投标截止时间前，派代表将投标文件的【正本】和所有【副本】按要求送达，送达地址和联系人【见招标公告】。</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3、采购人可以按投标人须知有关条目规定，通过修改招标文件自行决定酌情延长投标截止日期。在此情况下，采购人和投标人受投标截止期制约的所有权利和义务均应延长至新的截止日期。</w:t>
      </w:r>
    </w:p>
    <w:p w:rsidR="00E37BF5" w:rsidRDefault="00A5432B">
      <w:pPr>
        <w:pStyle w:val="10"/>
        <w:spacing w:line="360" w:lineRule="auto"/>
        <w:ind w:firstLineChars="0" w:firstLine="0"/>
        <w:outlineLvl w:val="2"/>
        <w:rPr>
          <w:rFonts w:ascii="宋体" w:hAnsi="宋体" w:cs="宋体"/>
          <w:b/>
          <w:sz w:val="28"/>
          <w:szCs w:val="28"/>
        </w:rPr>
      </w:pPr>
      <w:r>
        <w:rPr>
          <w:rFonts w:ascii="宋体" w:hAnsi="宋体" w:cs="宋体" w:hint="eastAsia"/>
          <w:b/>
          <w:sz w:val="28"/>
          <w:szCs w:val="28"/>
        </w:rPr>
        <w:t>4.3迟交的投标文件</w:t>
      </w:r>
    </w:p>
    <w:p w:rsidR="00E37BF5" w:rsidRDefault="00A5432B" w:rsidP="001467DA">
      <w:pPr>
        <w:spacing w:line="360" w:lineRule="auto"/>
        <w:ind w:firstLineChars="202" w:firstLine="566"/>
        <w:rPr>
          <w:rFonts w:ascii="宋体" w:hAnsi="宋体" w:cs="宋体"/>
          <w:sz w:val="28"/>
          <w:szCs w:val="28"/>
        </w:rPr>
      </w:pPr>
      <w:r>
        <w:rPr>
          <w:rFonts w:ascii="宋体" w:hAnsi="宋体" w:cs="宋体" w:hint="eastAsia"/>
          <w:sz w:val="28"/>
          <w:szCs w:val="28"/>
        </w:rPr>
        <w:t>采购人将拒绝并原封退回在投标人须知规定的投标截止时刻后收到的任何投标文件。</w:t>
      </w:r>
    </w:p>
    <w:p w:rsidR="00E37BF5" w:rsidRDefault="00A5432B">
      <w:pPr>
        <w:pStyle w:val="10"/>
        <w:spacing w:line="360" w:lineRule="auto"/>
        <w:ind w:firstLineChars="0" w:firstLine="0"/>
        <w:outlineLvl w:val="2"/>
        <w:rPr>
          <w:rFonts w:ascii="宋体" w:hAnsi="宋体" w:cs="宋体"/>
          <w:b/>
          <w:sz w:val="28"/>
          <w:szCs w:val="28"/>
        </w:rPr>
      </w:pPr>
      <w:r>
        <w:rPr>
          <w:rFonts w:ascii="宋体" w:hAnsi="宋体" w:cs="宋体" w:hint="eastAsia"/>
          <w:b/>
          <w:sz w:val="28"/>
          <w:szCs w:val="28"/>
        </w:rPr>
        <w:t>4.4   投标文件的修改和撤回</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lastRenderedPageBreak/>
        <w:t>1、投标人在递交投标文件后，可以修改或撤回其投标文件，但应确保在规定的投标截止期之前。</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2、投标人的修改或撤回通知书应按本须知的规定编制、密封、标记和递交。撤回不得迟于投标截止时间。</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3、在投标截止时间之后，投标人不得对其投标文件做任何修改。</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4、从投标截止时间到投标有效期之间的时段内，投标人不得撤回其投标，否则将按照《中华人民共和国招标投标法》追究投标人的法律责任。</w:t>
      </w:r>
    </w:p>
    <w:p w:rsidR="00E37BF5" w:rsidRDefault="00A5432B" w:rsidP="00917803">
      <w:pPr>
        <w:pStyle w:val="10"/>
        <w:tabs>
          <w:tab w:val="left" w:pos="426"/>
        </w:tabs>
        <w:spacing w:beforeLines="50" w:line="360" w:lineRule="auto"/>
        <w:ind w:firstLineChars="0" w:firstLine="0"/>
        <w:outlineLvl w:val="1"/>
        <w:rPr>
          <w:rFonts w:ascii="宋体" w:hAnsi="宋体" w:cs="宋体"/>
          <w:b/>
          <w:sz w:val="28"/>
          <w:szCs w:val="28"/>
        </w:rPr>
      </w:pPr>
      <w:r>
        <w:rPr>
          <w:rFonts w:ascii="宋体" w:hAnsi="宋体" w:cs="宋体" w:hint="eastAsia"/>
          <w:b/>
          <w:sz w:val="28"/>
          <w:szCs w:val="28"/>
        </w:rPr>
        <w:t>5 开标与评审</w:t>
      </w:r>
    </w:p>
    <w:p w:rsidR="00E37BF5" w:rsidRDefault="00A5432B">
      <w:pPr>
        <w:pStyle w:val="10"/>
        <w:spacing w:line="360" w:lineRule="auto"/>
        <w:ind w:firstLineChars="0" w:firstLine="0"/>
        <w:outlineLvl w:val="2"/>
        <w:rPr>
          <w:rFonts w:ascii="宋体" w:hAnsi="宋体" w:cs="宋体"/>
          <w:b/>
          <w:sz w:val="28"/>
          <w:szCs w:val="28"/>
        </w:rPr>
      </w:pPr>
      <w:r>
        <w:rPr>
          <w:rFonts w:ascii="宋体" w:hAnsi="宋体" w:cs="宋体" w:hint="eastAsia"/>
          <w:b/>
          <w:sz w:val="28"/>
          <w:szCs w:val="28"/>
        </w:rPr>
        <w:t>5.1开标</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1、本次招标采用一次开标形式。开标时，开启投标文件【正本】、【副本】封套。</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2、开标时间：【见招标公告】。</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3、开标地点：【见招标公告】。</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4、采购人组织和主持开标会，投标人法定代表人或其授权代表务必携带</w:t>
      </w:r>
      <w:r>
        <w:rPr>
          <w:rFonts w:ascii="宋体" w:hAnsi="宋体" w:cs="宋体" w:hint="eastAsia"/>
          <w:b/>
          <w:sz w:val="28"/>
          <w:szCs w:val="28"/>
        </w:rPr>
        <w:t>有效身份证</w:t>
      </w:r>
      <w:r>
        <w:rPr>
          <w:rFonts w:ascii="宋体" w:hAnsi="宋体" w:cs="宋体" w:hint="eastAsia"/>
          <w:sz w:val="28"/>
          <w:szCs w:val="28"/>
        </w:rPr>
        <w:t>准时参加开标会。投标人法定代表人或其授权代表未参加开标会的，其投标将被拒绝。</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5、迟到或撤回的投标文件将被原封退回给投标人。</w:t>
      </w:r>
    </w:p>
    <w:p w:rsidR="00E37BF5" w:rsidRDefault="00A5432B">
      <w:pPr>
        <w:pStyle w:val="10"/>
        <w:spacing w:line="360" w:lineRule="auto"/>
        <w:ind w:firstLineChars="0" w:firstLine="0"/>
        <w:outlineLvl w:val="2"/>
        <w:rPr>
          <w:rFonts w:ascii="宋体" w:hAnsi="宋体" w:cs="宋体"/>
          <w:b/>
          <w:sz w:val="28"/>
          <w:szCs w:val="28"/>
        </w:rPr>
      </w:pPr>
      <w:r>
        <w:rPr>
          <w:rFonts w:ascii="宋体" w:hAnsi="宋体" w:cs="宋体" w:hint="eastAsia"/>
          <w:b/>
          <w:sz w:val="28"/>
          <w:szCs w:val="28"/>
        </w:rPr>
        <w:t>5.2   评审委员会</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highlight w:val="yellow"/>
        </w:rPr>
        <w:t>评审委员会由采购人组建，负责评审活动,评审委员会由采购人代表及有关方面的专家组成。</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2、评审委员会负责审查投标文件是否符合招标文件的要求，并进行</w:t>
      </w:r>
      <w:r>
        <w:rPr>
          <w:rFonts w:ascii="宋体" w:hAnsi="宋体" w:cs="宋体" w:hint="eastAsia"/>
          <w:sz w:val="28"/>
          <w:szCs w:val="28"/>
        </w:rPr>
        <w:lastRenderedPageBreak/>
        <w:t>审查、质疑、评估和比较。</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3、评审委员会负责完成商务和技术部分的评审。</w:t>
      </w:r>
    </w:p>
    <w:p w:rsidR="00E37BF5" w:rsidRDefault="00A5432B">
      <w:pPr>
        <w:pStyle w:val="10"/>
        <w:spacing w:line="360" w:lineRule="auto"/>
        <w:ind w:firstLineChars="0" w:firstLine="0"/>
        <w:outlineLvl w:val="2"/>
        <w:rPr>
          <w:rFonts w:ascii="宋体" w:hAnsi="宋体" w:cs="宋体"/>
          <w:b/>
          <w:sz w:val="28"/>
          <w:szCs w:val="28"/>
        </w:rPr>
      </w:pPr>
      <w:r>
        <w:rPr>
          <w:rFonts w:ascii="宋体" w:hAnsi="宋体" w:cs="宋体" w:hint="eastAsia"/>
          <w:b/>
          <w:sz w:val="28"/>
          <w:szCs w:val="28"/>
        </w:rPr>
        <w:t>5.3   评审原则、评审步骤和评审方法</w:t>
      </w:r>
    </w:p>
    <w:p w:rsidR="00E37BF5" w:rsidRDefault="00A5432B">
      <w:pPr>
        <w:pStyle w:val="10"/>
        <w:tabs>
          <w:tab w:val="left" w:pos="420"/>
        </w:tabs>
        <w:spacing w:line="360" w:lineRule="auto"/>
        <w:ind w:left="490" w:hangingChars="175" w:hanging="490"/>
        <w:rPr>
          <w:rFonts w:ascii="宋体" w:hAnsi="宋体" w:cs="宋体"/>
          <w:sz w:val="28"/>
          <w:szCs w:val="28"/>
        </w:rPr>
      </w:pPr>
      <w:r>
        <w:rPr>
          <w:rFonts w:ascii="宋体" w:hAnsi="宋体" w:cs="宋体" w:hint="eastAsia"/>
          <w:sz w:val="28"/>
          <w:szCs w:val="28"/>
        </w:rPr>
        <w:t>1、评审原则：参照《中华人民共和国招标投标法》，遵循“公开、公平、公正、择优、信用”的原则进行评审。评审委员会对通过初步评审的投标文件进行评价和比较。</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2、评审步骤：评审过程分初评、复评两个阶段进行。只有通过初评的投标文件才能进入下一阶段的复评。</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3、评审方法：采用综合评分制，综合评价指标包括如下因素：</w:t>
      </w:r>
    </w:p>
    <w:p w:rsidR="00E37BF5" w:rsidRDefault="00A5432B">
      <w:pPr>
        <w:pStyle w:val="10"/>
        <w:spacing w:line="360" w:lineRule="auto"/>
        <w:ind w:left="360" w:firstLineChars="0" w:firstLine="0"/>
        <w:rPr>
          <w:rFonts w:ascii="宋体" w:hAnsi="宋体" w:cs="宋体"/>
          <w:sz w:val="28"/>
          <w:szCs w:val="28"/>
        </w:rPr>
      </w:pPr>
      <w:r>
        <w:rPr>
          <w:rFonts w:ascii="宋体" w:hAnsi="宋体" w:cs="宋体" w:hint="eastAsia"/>
          <w:sz w:val="28"/>
          <w:szCs w:val="28"/>
        </w:rPr>
        <w:t>1）是否存在废标情况（见5.6第2款 无效标说明）。</w:t>
      </w:r>
    </w:p>
    <w:p w:rsidR="00E37BF5" w:rsidRDefault="00A5432B">
      <w:pPr>
        <w:pStyle w:val="10"/>
        <w:spacing w:line="360" w:lineRule="auto"/>
        <w:ind w:left="360" w:firstLineChars="0" w:firstLine="0"/>
        <w:rPr>
          <w:rFonts w:ascii="宋体" w:hAnsi="宋体" w:cs="宋体"/>
          <w:sz w:val="28"/>
          <w:szCs w:val="28"/>
        </w:rPr>
      </w:pPr>
      <w:r>
        <w:rPr>
          <w:rFonts w:ascii="宋体" w:hAnsi="宋体" w:cs="宋体" w:hint="eastAsia"/>
          <w:sz w:val="28"/>
          <w:szCs w:val="28"/>
        </w:rPr>
        <w:t>2）投标文件细微偏差分析。细微偏差是指投标文件实质上响应了招标文件要求，但在个别地方存在漏项，或者提供了不完整的技术信息和数据等情况，并且补正这些遗漏或者不完整信息不会对其他投标人造成不公平的结果。</w:t>
      </w:r>
    </w:p>
    <w:p w:rsidR="00E37BF5" w:rsidRDefault="00A5432B">
      <w:pPr>
        <w:pStyle w:val="10"/>
        <w:spacing w:line="360" w:lineRule="auto"/>
        <w:ind w:left="360" w:firstLineChars="0" w:firstLine="0"/>
        <w:rPr>
          <w:rFonts w:ascii="宋体" w:hAnsi="宋体" w:cs="宋体"/>
          <w:sz w:val="28"/>
          <w:szCs w:val="28"/>
        </w:rPr>
      </w:pPr>
      <w:r>
        <w:rPr>
          <w:rFonts w:ascii="宋体" w:hAnsi="宋体" w:cs="宋体" w:hint="eastAsia"/>
          <w:sz w:val="28"/>
          <w:szCs w:val="28"/>
        </w:rPr>
        <w:t>3）投标单位提供的其他相关资料（项目需求），主要包括（投标人应尽量以详实的书面材料加以说明或证明）：</w:t>
      </w:r>
    </w:p>
    <w:p w:rsidR="00E37BF5" w:rsidRDefault="00A5432B">
      <w:pPr>
        <w:pStyle w:val="10"/>
        <w:spacing w:line="360" w:lineRule="auto"/>
        <w:ind w:left="360" w:firstLineChars="100" w:firstLine="280"/>
        <w:rPr>
          <w:rFonts w:ascii="宋体" w:hAnsi="宋体" w:cs="宋体"/>
          <w:sz w:val="28"/>
          <w:szCs w:val="28"/>
        </w:rPr>
      </w:pPr>
      <w:r>
        <w:rPr>
          <w:rFonts w:ascii="宋体" w:hAnsi="宋体" w:cs="宋体" w:hint="eastAsia"/>
          <w:sz w:val="28"/>
          <w:szCs w:val="28"/>
        </w:rPr>
        <w:t>（1）申报人具有工商行政管理部门颁发的营业执照，且营业执照中注明的经营范围含有本次联合采购内容的生产或销售；注册资本在人民币50万元以上；</w:t>
      </w:r>
    </w:p>
    <w:p w:rsidR="00E37BF5" w:rsidRDefault="00A5432B">
      <w:pPr>
        <w:pStyle w:val="10"/>
        <w:spacing w:line="360" w:lineRule="auto"/>
        <w:ind w:left="360" w:firstLineChars="100" w:firstLine="280"/>
        <w:rPr>
          <w:rFonts w:ascii="宋体" w:hAnsi="宋体" w:cs="宋体"/>
          <w:sz w:val="28"/>
          <w:szCs w:val="28"/>
        </w:rPr>
      </w:pPr>
      <w:r>
        <w:rPr>
          <w:rFonts w:ascii="宋体" w:hAnsi="宋体" w:cs="宋体" w:hint="eastAsia"/>
          <w:sz w:val="28"/>
          <w:szCs w:val="28"/>
        </w:rPr>
        <w:t>（2）出具法定代表人证明、法定代表人签订的授权委托书及法人代表和授托人身份证复印件；</w:t>
      </w:r>
    </w:p>
    <w:p w:rsidR="00E37BF5" w:rsidRDefault="00A5432B">
      <w:pPr>
        <w:pStyle w:val="10"/>
        <w:spacing w:line="360" w:lineRule="auto"/>
        <w:ind w:left="360" w:firstLineChars="100" w:firstLine="280"/>
        <w:rPr>
          <w:rFonts w:ascii="宋体" w:hAnsi="宋体" w:cs="宋体"/>
          <w:sz w:val="28"/>
          <w:szCs w:val="28"/>
        </w:rPr>
      </w:pPr>
      <w:r>
        <w:rPr>
          <w:rFonts w:ascii="宋体" w:hAnsi="宋体" w:cs="宋体" w:hint="eastAsia"/>
          <w:sz w:val="28"/>
          <w:szCs w:val="28"/>
        </w:rPr>
        <w:t>（3）出具参加本次采购活动前3年内在经营活动中没有重大违法记录的书面声明。</w:t>
      </w:r>
    </w:p>
    <w:p w:rsidR="00E37BF5" w:rsidRDefault="00A5432B" w:rsidP="001467DA">
      <w:pPr>
        <w:pStyle w:val="10"/>
        <w:spacing w:line="360" w:lineRule="auto"/>
        <w:ind w:firstLineChars="112" w:firstLine="314"/>
        <w:rPr>
          <w:rFonts w:ascii="宋体" w:hAnsi="宋体" w:cs="宋体"/>
          <w:sz w:val="28"/>
          <w:szCs w:val="28"/>
        </w:rPr>
      </w:pPr>
      <w:r>
        <w:rPr>
          <w:rFonts w:ascii="宋体" w:hAnsi="宋体" w:cs="宋体" w:hint="eastAsia"/>
          <w:sz w:val="28"/>
          <w:szCs w:val="28"/>
        </w:rPr>
        <w:lastRenderedPageBreak/>
        <w:t>4）商务条款，主要包括：</w:t>
      </w:r>
    </w:p>
    <w:p w:rsidR="00E37BF5" w:rsidRDefault="00A5432B">
      <w:pPr>
        <w:pStyle w:val="10"/>
        <w:spacing w:line="360" w:lineRule="auto"/>
        <w:ind w:left="360" w:firstLineChars="100" w:firstLine="280"/>
        <w:rPr>
          <w:rFonts w:ascii="宋体" w:hAnsi="宋体" w:cs="宋体"/>
          <w:sz w:val="28"/>
          <w:szCs w:val="28"/>
        </w:rPr>
      </w:pPr>
      <w:r>
        <w:rPr>
          <w:rFonts w:ascii="宋体" w:hAnsi="宋体" w:cs="宋体" w:hint="eastAsia"/>
          <w:sz w:val="28"/>
          <w:szCs w:val="28"/>
        </w:rPr>
        <w:t>（1）项目费用报价（明细和总价）：在符合采购人要求前提下，服务价格合理、相关数量计算无重大偏差、无明显的漏项等方面考虑；</w:t>
      </w:r>
    </w:p>
    <w:p w:rsidR="00E37BF5" w:rsidRDefault="00A5432B">
      <w:pPr>
        <w:pStyle w:val="10"/>
        <w:spacing w:line="360" w:lineRule="auto"/>
        <w:ind w:left="360" w:firstLineChars="100" w:firstLine="280"/>
        <w:rPr>
          <w:rFonts w:ascii="宋体" w:hAnsi="宋体" w:cs="宋体"/>
          <w:sz w:val="28"/>
          <w:szCs w:val="28"/>
          <w:highlight w:val="yellow"/>
        </w:rPr>
      </w:pPr>
      <w:r>
        <w:rPr>
          <w:rFonts w:ascii="宋体" w:hAnsi="宋体" w:cs="宋体" w:hint="eastAsia"/>
          <w:sz w:val="28"/>
          <w:szCs w:val="28"/>
          <w:highlight w:val="yellow"/>
        </w:rPr>
        <w:t>（2）项目总工期；</w:t>
      </w:r>
    </w:p>
    <w:p w:rsidR="00E37BF5" w:rsidRDefault="00A5432B">
      <w:pPr>
        <w:pStyle w:val="10"/>
        <w:spacing w:line="360" w:lineRule="auto"/>
        <w:ind w:left="360" w:firstLineChars="100" w:firstLine="280"/>
        <w:rPr>
          <w:rFonts w:ascii="宋体" w:hAnsi="宋体" w:cs="宋体"/>
          <w:sz w:val="28"/>
          <w:szCs w:val="28"/>
        </w:rPr>
      </w:pPr>
      <w:r>
        <w:rPr>
          <w:rFonts w:ascii="宋体" w:hAnsi="宋体" w:cs="宋体" w:hint="eastAsia"/>
          <w:sz w:val="28"/>
          <w:szCs w:val="28"/>
        </w:rPr>
        <w:t>（3）其它优惠条件。</w:t>
      </w:r>
    </w:p>
    <w:p w:rsidR="00E37BF5" w:rsidRDefault="00A5432B">
      <w:pPr>
        <w:pStyle w:val="10"/>
        <w:spacing w:line="360" w:lineRule="auto"/>
        <w:ind w:leftChars="-295" w:left="-619" w:firstLineChars="300" w:firstLine="840"/>
        <w:rPr>
          <w:rFonts w:ascii="宋体" w:hAnsi="宋体" w:cs="宋体"/>
          <w:sz w:val="28"/>
          <w:szCs w:val="28"/>
        </w:rPr>
      </w:pPr>
      <w:r>
        <w:rPr>
          <w:rFonts w:ascii="宋体" w:hAnsi="宋体" w:cs="宋体" w:hint="eastAsia"/>
          <w:sz w:val="28"/>
          <w:szCs w:val="28"/>
        </w:rPr>
        <w:t>5）技术部分</w:t>
      </w:r>
    </w:p>
    <w:p w:rsidR="00E37BF5" w:rsidRDefault="00A5432B">
      <w:pPr>
        <w:pStyle w:val="10"/>
        <w:spacing w:line="360" w:lineRule="auto"/>
        <w:ind w:leftChars="200" w:left="420" w:firstLineChars="100" w:firstLine="280"/>
        <w:rPr>
          <w:rFonts w:ascii="宋体" w:hAnsi="宋体" w:cs="宋体"/>
          <w:sz w:val="28"/>
          <w:szCs w:val="28"/>
          <w:highlight w:val="yellow"/>
        </w:rPr>
      </w:pPr>
      <w:r>
        <w:rPr>
          <w:rFonts w:ascii="宋体" w:hAnsi="宋体" w:cs="宋体" w:hint="eastAsia"/>
          <w:sz w:val="28"/>
          <w:szCs w:val="28"/>
          <w:highlight w:val="yellow"/>
        </w:rPr>
        <w:t>（1）技术条款响应表；</w:t>
      </w:r>
    </w:p>
    <w:p w:rsidR="00E37BF5" w:rsidRDefault="00A5432B">
      <w:pPr>
        <w:pStyle w:val="10"/>
        <w:spacing w:line="360" w:lineRule="auto"/>
        <w:ind w:leftChars="200" w:left="420" w:firstLineChars="100" w:firstLine="280"/>
        <w:rPr>
          <w:rFonts w:ascii="宋体" w:hAnsi="宋体" w:cs="宋体"/>
          <w:sz w:val="28"/>
          <w:szCs w:val="28"/>
          <w:highlight w:val="yellow"/>
        </w:rPr>
      </w:pPr>
      <w:r>
        <w:rPr>
          <w:rFonts w:ascii="宋体" w:hAnsi="宋体" w:cs="宋体" w:hint="eastAsia"/>
          <w:sz w:val="28"/>
          <w:szCs w:val="28"/>
          <w:highlight w:val="yellow"/>
        </w:rPr>
        <w:t>（2）技术方案及运营方案。</w:t>
      </w:r>
    </w:p>
    <w:p w:rsidR="00E37BF5" w:rsidRDefault="00A5432B">
      <w:pPr>
        <w:pStyle w:val="10"/>
        <w:spacing w:line="360" w:lineRule="auto"/>
        <w:ind w:firstLineChars="100" w:firstLine="280"/>
        <w:rPr>
          <w:rFonts w:ascii="宋体" w:hAnsi="宋体" w:cs="宋体"/>
          <w:sz w:val="28"/>
          <w:szCs w:val="28"/>
          <w:highlight w:val="yellow"/>
        </w:rPr>
      </w:pPr>
      <w:r>
        <w:rPr>
          <w:rFonts w:ascii="宋体" w:hAnsi="宋体" w:cs="宋体" w:hint="eastAsia"/>
          <w:sz w:val="28"/>
          <w:szCs w:val="28"/>
          <w:highlight w:val="yellow"/>
        </w:rPr>
        <w:t>6）售后服务方案及培训方案。</w:t>
      </w:r>
    </w:p>
    <w:p w:rsidR="00E37BF5" w:rsidRDefault="00A5432B">
      <w:pPr>
        <w:pStyle w:val="10"/>
        <w:spacing w:line="360" w:lineRule="auto"/>
        <w:ind w:firstLineChars="0" w:firstLine="0"/>
        <w:outlineLvl w:val="2"/>
        <w:rPr>
          <w:rFonts w:ascii="宋体" w:hAnsi="宋体" w:cs="宋体"/>
          <w:b/>
          <w:sz w:val="28"/>
          <w:szCs w:val="28"/>
        </w:rPr>
      </w:pPr>
      <w:r>
        <w:rPr>
          <w:rFonts w:ascii="宋体" w:hAnsi="宋体" w:cs="宋体" w:hint="eastAsia"/>
          <w:b/>
          <w:sz w:val="28"/>
          <w:szCs w:val="28"/>
        </w:rPr>
        <w:t>5.4   投标文件的修正和澄清</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1、为有助于对投标文件的审查、评价和比较，评审委员会可分别要求投标人对其投标文件进行澄清。有关澄清若以口头形式答辩的，投标人应在规定的时间内以书面形式提交，但不得寻求、提供或允许对投标价格或实质性内容做任何更改。</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2、投标人不得通过修正或撤销不合要求的偏离或保留从而使其没有实质上响应招标文件要求的投标成为实质上响应的投标。</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3、所谓实质上响应的投标应该是与招标文件要求的全部条款、条件和规格相符，没有重大偏离或保留。所谓重大偏离或保留是指实质上影响合同的供应范围和质量；或者实质上与招标文件不一致，而且限制了合同中买方的权利或投标人的义务。纠正这些偏离或保留将会对其他实质上响应要求的投标人的竞争地位产生不公正的影响，评审委员会决定投标文件的响应性，只根据投标文件本身的内容，而不寻求</w:t>
      </w:r>
      <w:r>
        <w:rPr>
          <w:rFonts w:ascii="宋体" w:hAnsi="宋体" w:cs="宋体" w:hint="eastAsia"/>
          <w:sz w:val="28"/>
          <w:szCs w:val="28"/>
        </w:rPr>
        <w:lastRenderedPageBreak/>
        <w:t>外部的证据。</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4、评审委员会将允许修正投标文件中不构成重大偏离的、微小的、非正规的、不一致的或不规则的地方，但这些修正不能影响任何投标人相应的名次排列。</w:t>
      </w:r>
    </w:p>
    <w:p w:rsidR="00E37BF5" w:rsidRDefault="00A5432B">
      <w:pPr>
        <w:pStyle w:val="10"/>
        <w:spacing w:line="360" w:lineRule="auto"/>
        <w:ind w:firstLineChars="0" w:firstLine="0"/>
        <w:outlineLvl w:val="2"/>
        <w:rPr>
          <w:rFonts w:ascii="宋体" w:hAnsi="宋体" w:cs="宋体"/>
          <w:b/>
          <w:sz w:val="28"/>
          <w:szCs w:val="28"/>
        </w:rPr>
      </w:pPr>
      <w:r>
        <w:rPr>
          <w:rFonts w:ascii="宋体" w:hAnsi="宋体" w:cs="宋体" w:hint="eastAsia"/>
          <w:b/>
          <w:sz w:val="28"/>
          <w:szCs w:val="28"/>
        </w:rPr>
        <w:t>5.5投标价格的核准</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1、评委先对入围投标人的投标报价进行复核，看其是否有计算上的错误或服务范围上的错误，修正错误的原则如下：</w:t>
      </w:r>
    </w:p>
    <w:p w:rsidR="00E37BF5" w:rsidRDefault="00A5432B">
      <w:pPr>
        <w:pStyle w:val="10"/>
        <w:spacing w:line="360" w:lineRule="auto"/>
        <w:ind w:left="360" w:firstLineChars="0" w:firstLine="0"/>
        <w:rPr>
          <w:rFonts w:ascii="宋体" w:hAnsi="宋体" w:cs="宋体"/>
          <w:sz w:val="28"/>
          <w:szCs w:val="28"/>
        </w:rPr>
      </w:pPr>
      <w:r>
        <w:rPr>
          <w:rFonts w:ascii="宋体" w:hAnsi="宋体" w:cs="宋体" w:hint="eastAsia"/>
          <w:sz w:val="28"/>
          <w:szCs w:val="28"/>
        </w:rPr>
        <w:t>1）如果用数字表示的金额和用文字表示的金额不一致，应以文字表示的金额为准；</w:t>
      </w:r>
    </w:p>
    <w:p w:rsidR="00E37BF5" w:rsidRDefault="00A5432B">
      <w:pPr>
        <w:pStyle w:val="10"/>
        <w:spacing w:line="360" w:lineRule="auto"/>
        <w:ind w:left="360" w:firstLineChars="0" w:firstLine="0"/>
        <w:rPr>
          <w:rFonts w:ascii="宋体" w:hAnsi="宋体" w:cs="宋体"/>
          <w:sz w:val="28"/>
          <w:szCs w:val="28"/>
        </w:rPr>
      </w:pPr>
      <w:r>
        <w:rPr>
          <w:rFonts w:ascii="宋体" w:hAnsi="宋体" w:cs="宋体" w:hint="eastAsia"/>
          <w:sz w:val="28"/>
          <w:szCs w:val="28"/>
        </w:rPr>
        <w:t>2）需要投标人提供服务所需的费用，如果是另外单独报价的话，评分时应计入投标报价；</w:t>
      </w:r>
    </w:p>
    <w:p w:rsidR="00E37BF5" w:rsidRDefault="00A5432B">
      <w:pPr>
        <w:pStyle w:val="10"/>
        <w:spacing w:line="360" w:lineRule="auto"/>
        <w:ind w:left="360" w:firstLineChars="0" w:firstLine="0"/>
        <w:rPr>
          <w:rFonts w:ascii="宋体" w:hAnsi="宋体" w:cs="宋体"/>
          <w:sz w:val="28"/>
          <w:szCs w:val="28"/>
        </w:rPr>
      </w:pPr>
      <w:r>
        <w:rPr>
          <w:rFonts w:ascii="宋体" w:hAnsi="宋体" w:cs="宋体" w:hint="eastAsia"/>
          <w:sz w:val="28"/>
          <w:szCs w:val="28"/>
        </w:rPr>
        <w:t>3）评审委员会依据招标文件认为应该调整的价格。</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2、按上述修正错误的方法调整后的投标报价为评审价，对投标人具有约束力。如果投标人不接受修正后的价格，则其投标将视为无效投标。</w:t>
      </w:r>
    </w:p>
    <w:p w:rsidR="00E37BF5" w:rsidRDefault="00A5432B">
      <w:pPr>
        <w:pStyle w:val="10"/>
        <w:spacing w:line="360" w:lineRule="auto"/>
        <w:ind w:firstLineChars="0" w:firstLine="0"/>
        <w:outlineLvl w:val="2"/>
        <w:rPr>
          <w:rFonts w:ascii="宋体" w:hAnsi="宋体" w:cs="宋体"/>
          <w:b/>
          <w:sz w:val="28"/>
          <w:szCs w:val="28"/>
        </w:rPr>
      </w:pPr>
      <w:r>
        <w:rPr>
          <w:rFonts w:ascii="宋体" w:hAnsi="宋体" w:cs="宋体" w:hint="eastAsia"/>
          <w:b/>
          <w:sz w:val="28"/>
          <w:szCs w:val="28"/>
        </w:rPr>
        <w:t>5.6   初评（资格审查）</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1、评审委员会将根据招标文件的要求和评审办法的规定，对各投标文件是否完整、有关资格证明文件是否齐全和有效、文件签署是否合格、投标文件的有效期是否满足等，各项技术指标是否实质响应了招标文件的要求，有无显著差异或保留，能否满足招标文件的要求等。</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2、投标文件出现下列情况时将被认定为无效投标：</w:t>
      </w:r>
    </w:p>
    <w:p w:rsidR="00E37BF5" w:rsidRDefault="00A5432B">
      <w:pPr>
        <w:pStyle w:val="10"/>
        <w:spacing w:line="360" w:lineRule="auto"/>
        <w:ind w:left="360" w:firstLineChars="0" w:firstLine="0"/>
        <w:rPr>
          <w:rFonts w:ascii="宋体" w:hAnsi="宋体" w:cs="宋体"/>
          <w:color w:val="FF0000"/>
          <w:sz w:val="28"/>
          <w:szCs w:val="28"/>
          <w:highlight w:val="yellow"/>
        </w:rPr>
      </w:pPr>
      <w:r>
        <w:rPr>
          <w:rFonts w:ascii="宋体" w:hAnsi="宋体" w:cs="宋体" w:hint="eastAsia"/>
          <w:color w:val="FF0000"/>
          <w:sz w:val="28"/>
          <w:szCs w:val="28"/>
          <w:highlight w:val="yellow"/>
        </w:rPr>
        <w:t>1）投标人不满足本招标文件 “1.1第2款 合格的投标人”所规定资格的；</w:t>
      </w:r>
    </w:p>
    <w:p w:rsidR="00E37BF5" w:rsidRDefault="00A5432B">
      <w:pPr>
        <w:pStyle w:val="10"/>
        <w:spacing w:line="360" w:lineRule="auto"/>
        <w:ind w:left="360" w:firstLineChars="0" w:firstLine="0"/>
        <w:rPr>
          <w:rFonts w:ascii="宋体" w:hAnsi="宋体" w:cs="宋体"/>
          <w:color w:val="FF0000"/>
          <w:sz w:val="28"/>
          <w:szCs w:val="28"/>
          <w:highlight w:val="yellow"/>
        </w:rPr>
      </w:pPr>
      <w:r>
        <w:rPr>
          <w:rFonts w:ascii="宋体" w:hAnsi="宋体" w:cs="宋体" w:hint="eastAsia"/>
          <w:color w:val="FF0000"/>
          <w:sz w:val="28"/>
          <w:szCs w:val="28"/>
          <w:highlight w:val="yellow"/>
        </w:rPr>
        <w:lastRenderedPageBreak/>
        <w:t>2）投标有效期不满足招标文件要求的；</w:t>
      </w:r>
    </w:p>
    <w:p w:rsidR="00E37BF5" w:rsidRDefault="00A5432B">
      <w:pPr>
        <w:pStyle w:val="10"/>
        <w:spacing w:line="360" w:lineRule="auto"/>
        <w:ind w:left="360" w:firstLineChars="0" w:firstLine="0"/>
        <w:rPr>
          <w:rFonts w:ascii="宋体" w:hAnsi="宋体" w:cs="宋体"/>
          <w:color w:val="FF0000"/>
          <w:sz w:val="28"/>
          <w:szCs w:val="28"/>
          <w:highlight w:val="yellow"/>
        </w:rPr>
      </w:pPr>
      <w:r>
        <w:rPr>
          <w:rFonts w:ascii="宋体" w:hAnsi="宋体" w:cs="宋体" w:hint="eastAsia"/>
          <w:color w:val="FF0000"/>
          <w:sz w:val="28"/>
          <w:szCs w:val="28"/>
          <w:highlight w:val="yellow"/>
        </w:rPr>
        <w:t>3）投标的技术方案中未能满足招标文件需求有重大偏离或保留的；</w:t>
      </w:r>
    </w:p>
    <w:p w:rsidR="00E37BF5" w:rsidRDefault="00A5432B">
      <w:pPr>
        <w:pStyle w:val="10"/>
        <w:spacing w:line="360" w:lineRule="auto"/>
        <w:ind w:left="360" w:firstLineChars="0" w:firstLine="0"/>
        <w:rPr>
          <w:rFonts w:ascii="宋体" w:hAnsi="宋体" w:cs="宋体"/>
          <w:color w:val="FF0000"/>
          <w:sz w:val="28"/>
          <w:szCs w:val="28"/>
          <w:highlight w:val="yellow"/>
        </w:rPr>
      </w:pPr>
      <w:r>
        <w:rPr>
          <w:rFonts w:ascii="宋体" w:hAnsi="宋体" w:cs="宋体" w:hint="eastAsia"/>
          <w:color w:val="FF0000"/>
          <w:sz w:val="28"/>
          <w:szCs w:val="28"/>
          <w:highlight w:val="yellow"/>
        </w:rPr>
        <w:t>4）被认定以低于行业成本报价的；</w:t>
      </w:r>
    </w:p>
    <w:p w:rsidR="00E37BF5" w:rsidRDefault="00A5432B">
      <w:pPr>
        <w:pStyle w:val="10"/>
        <w:spacing w:line="360" w:lineRule="auto"/>
        <w:ind w:left="360" w:firstLineChars="0" w:firstLine="0"/>
        <w:rPr>
          <w:rFonts w:ascii="宋体" w:hAnsi="宋体" w:cs="宋体"/>
          <w:color w:val="FF0000"/>
          <w:sz w:val="28"/>
          <w:szCs w:val="28"/>
          <w:highlight w:val="yellow"/>
        </w:rPr>
      </w:pPr>
      <w:r>
        <w:rPr>
          <w:rFonts w:ascii="宋体" w:hAnsi="宋体" w:cs="宋体" w:hint="eastAsia"/>
          <w:color w:val="FF0000"/>
          <w:sz w:val="28"/>
          <w:szCs w:val="28"/>
          <w:highlight w:val="yellow"/>
        </w:rPr>
        <w:t>5）投标文件不完整的；</w:t>
      </w:r>
    </w:p>
    <w:p w:rsidR="00E37BF5" w:rsidRDefault="00A5432B">
      <w:pPr>
        <w:pStyle w:val="10"/>
        <w:spacing w:line="360" w:lineRule="auto"/>
        <w:ind w:left="360" w:firstLineChars="0" w:firstLine="0"/>
        <w:rPr>
          <w:rFonts w:ascii="宋体" w:hAnsi="宋体" w:cs="宋体"/>
          <w:color w:val="FF0000"/>
          <w:sz w:val="28"/>
          <w:szCs w:val="28"/>
          <w:highlight w:val="yellow"/>
        </w:rPr>
      </w:pPr>
      <w:r>
        <w:rPr>
          <w:rFonts w:ascii="宋体" w:hAnsi="宋体" w:cs="宋体" w:hint="eastAsia"/>
          <w:color w:val="FF0000"/>
          <w:sz w:val="28"/>
          <w:szCs w:val="28"/>
          <w:highlight w:val="yellow"/>
        </w:rPr>
        <w:t>6）投标人资格文件不齐或不能满足招标文件资格要求的；</w:t>
      </w:r>
    </w:p>
    <w:p w:rsidR="00E37BF5" w:rsidRDefault="00A5432B">
      <w:pPr>
        <w:pStyle w:val="10"/>
        <w:spacing w:line="360" w:lineRule="auto"/>
        <w:ind w:left="360" w:firstLineChars="0" w:firstLine="0"/>
        <w:rPr>
          <w:rFonts w:ascii="宋体" w:hAnsi="宋体" w:cs="宋体"/>
          <w:color w:val="FF0000"/>
          <w:sz w:val="28"/>
          <w:szCs w:val="28"/>
          <w:highlight w:val="yellow"/>
        </w:rPr>
      </w:pPr>
      <w:r>
        <w:rPr>
          <w:rFonts w:ascii="宋体" w:hAnsi="宋体" w:cs="宋体" w:hint="eastAsia"/>
          <w:bCs/>
          <w:color w:val="FF0000"/>
          <w:sz w:val="28"/>
          <w:szCs w:val="28"/>
          <w:highlight w:val="yellow"/>
        </w:rPr>
        <w:t>7）</w:t>
      </w:r>
      <w:r>
        <w:rPr>
          <w:rFonts w:ascii="宋体" w:hAnsi="宋体" w:cs="宋体" w:hint="eastAsia"/>
          <w:color w:val="FF0000"/>
          <w:sz w:val="28"/>
          <w:szCs w:val="28"/>
          <w:highlight w:val="yellow"/>
        </w:rPr>
        <w:t>不符合招标文件要求的样式和签署，且经评审委员会认定为无效的投标。</w:t>
      </w:r>
    </w:p>
    <w:p w:rsidR="00E37BF5" w:rsidRDefault="00A5432B">
      <w:pPr>
        <w:pStyle w:val="10"/>
        <w:spacing w:line="360" w:lineRule="auto"/>
        <w:ind w:left="360" w:firstLineChars="0" w:firstLine="0"/>
        <w:rPr>
          <w:rFonts w:ascii="宋体" w:hAnsi="宋体" w:cs="宋体"/>
          <w:color w:val="FF0000"/>
          <w:sz w:val="28"/>
          <w:szCs w:val="28"/>
          <w:highlight w:val="yellow"/>
        </w:rPr>
      </w:pPr>
      <w:r>
        <w:rPr>
          <w:rFonts w:ascii="宋体" w:hAnsi="宋体" w:cs="宋体"/>
          <w:color w:val="FF0000"/>
          <w:sz w:val="28"/>
          <w:szCs w:val="28"/>
          <w:highlight w:val="yellow"/>
        </w:rPr>
        <w:t>8</w:t>
      </w:r>
      <w:r>
        <w:rPr>
          <w:rFonts w:ascii="宋体" w:hAnsi="宋体" w:cs="宋体" w:hint="eastAsia"/>
          <w:color w:val="FF0000"/>
          <w:sz w:val="28"/>
          <w:szCs w:val="28"/>
          <w:highlight w:val="yellow"/>
        </w:rPr>
        <w:t>）未按招标文件的规定提交投标保证金的；</w:t>
      </w:r>
    </w:p>
    <w:p w:rsidR="00E37BF5" w:rsidRDefault="00A5432B">
      <w:pPr>
        <w:pStyle w:val="10"/>
        <w:spacing w:line="360" w:lineRule="auto"/>
        <w:ind w:left="360" w:firstLineChars="0" w:firstLine="0"/>
        <w:rPr>
          <w:rFonts w:ascii="宋体" w:hAnsi="宋体" w:cs="宋体"/>
          <w:color w:val="FF0000"/>
          <w:sz w:val="28"/>
          <w:szCs w:val="28"/>
          <w:highlight w:val="yellow"/>
        </w:rPr>
      </w:pPr>
      <w:r>
        <w:rPr>
          <w:rFonts w:ascii="宋体" w:hAnsi="宋体" w:cs="宋体"/>
          <w:color w:val="FF0000"/>
          <w:sz w:val="28"/>
          <w:szCs w:val="28"/>
          <w:highlight w:val="yellow"/>
        </w:rPr>
        <w:t>9</w:t>
      </w:r>
      <w:r>
        <w:rPr>
          <w:rFonts w:ascii="宋体" w:hAnsi="宋体" w:cs="宋体" w:hint="eastAsia"/>
          <w:color w:val="FF0000"/>
          <w:sz w:val="28"/>
          <w:szCs w:val="28"/>
          <w:highlight w:val="yellow"/>
        </w:rPr>
        <w:t>）投标文件含有采购人不能接受的附加条件的；</w:t>
      </w:r>
    </w:p>
    <w:p w:rsidR="00E37BF5" w:rsidRDefault="00A5432B">
      <w:pPr>
        <w:pStyle w:val="10"/>
        <w:spacing w:line="360" w:lineRule="auto"/>
        <w:ind w:left="360" w:firstLineChars="0" w:firstLine="0"/>
        <w:rPr>
          <w:rFonts w:ascii="宋体" w:hAnsi="宋体" w:cs="宋体"/>
          <w:color w:val="FF0000"/>
          <w:sz w:val="28"/>
          <w:szCs w:val="28"/>
          <w:highlight w:val="yellow"/>
        </w:rPr>
      </w:pPr>
      <w:r>
        <w:rPr>
          <w:rFonts w:ascii="宋体" w:hAnsi="宋体" w:cs="宋体" w:hint="eastAsia"/>
          <w:color w:val="FF0000"/>
          <w:sz w:val="28"/>
          <w:szCs w:val="28"/>
          <w:highlight w:val="yellow"/>
        </w:rPr>
        <w:t>1</w:t>
      </w:r>
      <w:r>
        <w:rPr>
          <w:rFonts w:ascii="宋体" w:hAnsi="宋体" w:cs="宋体"/>
          <w:color w:val="FF0000"/>
          <w:sz w:val="28"/>
          <w:szCs w:val="28"/>
          <w:highlight w:val="yellow"/>
        </w:rPr>
        <w:t>0</w:t>
      </w:r>
      <w:r>
        <w:rPr>
          <w:rFonts w:ascii="宋体" w:hAnsi="宋体" w:cs="宋体" w:hint="eastAsia"/>
          <w:color w:val="FF0000"/>
          <w:sz w:val="28"/>
          <w:szCs w:val="28"/>
          <w:highlight w:val="yellow"/>
        </w:rPr>
        <w:t>）法律、法规和招标文件规定的其他无效情形。</w:t>
      </w:r>
    </w:p>
    <w:p w:rsidR="00E37BF5" w:rsidRDefault="00A5432B">
      <w:pPr>
        <w:pStyle w:val="10"/>
        <w:spacing w:line="360" w:lineRule="auto"/>
        <w:ind w:firstLineChars="0" w:firstLine="0"/>
        <w:outlineLvl w:val="2"/>
        <w:rPr>
          <w:rFonts w:ascii="宋体" w:hAnsi="宋体" w:cs="宋体"/>
          <w:b/>
          <w:sz w:val="28"/>
          <w:szCs w:val="28"/>
        </w:rPr>
      </w:pPr>
      <w:r>
        <w:rPr>
          <w:rFonts w:ascii="宋体" w:hAnsi="宋体" w:cs="宋体" w:hint="eastAsia"/>
          <w:b/>
          <w:sz w:val="28"/>
          <w:szCs w:val="28"/>
        </w:rPr>
        <w:t>5.7   中标候选人及中标人</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1、评审委员会将根据评审要求，对各投标单位的投标文件进行综合评审及商务磋商，推荐一名中标候选人，报采购人最终确定中标单位，并由采购人向中标单位发出正式的中标通知书。采购单位无义务对评审结果作任何解释。</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2、采购人不保证最低价中标。</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3、中标人将承担本项目相关工作。</w:t>
      </w:r>
    </w:p>
    <w:p w:rsidR="00E37BF5" w:rsidRDefault="00A5432B">
      <w:pPr>
        <w:pStyle w:val="10"/>
        <w:spacing w:line="360" w:lineRule="auto"/>
        <w:ind w:firstLineChars="0" w:firstLine="0"/>
        <w:outlineLvl w:val="2"/>
        <w:rPr>
          <w:rFonts w:ascii="宋体" w:hAnsi="宋体" w:cs="宋体"/>
          <w:b/>
          <w:sz w:val="28"/>
          <w:szCs w:val="28"/>
        </w:rPr>
      </w:pPr>
      <w:r>
        <w:rPr>
          <w:rFonts w:ascii="宋体" w:hAnsi="宋体" w:cs="宋体" w:hint="eastAsia"/>
          <w:b/>
          <w:sz w:val="28"/>
          <w:szCs w:val="28"/>
        </w:rPr>
        <w:t>5.8拒绝任何一户或所有投标的权利</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1、评审委员会经评审，认为所有投标都不符合招标文件要求的，可以否决所有投标。</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2、采购人有权在授标之前任何时候接受或拒绝任何投标，以及宣布采购程序无效，对受影响的投标不承担任何责任，也无义务向受影响</w:t>
      </w:r>
      <w:r>
        <w:rPr>
          <w:rFonts w:ascii="宋体" w:hAnsi="宋体" w:cs="宋体" w:hint="eastAsia"/>
          <w:sz w:val="28"/>
          <w:szCs w:val="28"/>
        </w:rPr>
        <w:lastRenderedPageBreak/>
        <w:t>的投标人解释采取这一行动的理由。</w:t>
      </w:r>
    </w:p>
    <w:p w:rsidR="00E37BF5" w:rsidRDefault="00A5432B" w:rsidP="00917803">
      <w:pPr>
        <w:pStyle w:val="10"/>
        <w:tabs>
          <w:tab w:val="left" w:pos="426"/>
        </w:tabs>
        <w:spacing w:beforeLines="50" w:line="360" w:lineRule="auto"/>
        <w:ind w:firstLineChars="0" w:firstLine="0"/>
        <w:outlineLvl w:val="1"/>
        <w:rPr>
          <w:rFonts w:ascii="宋体" w:hAnsi="宋体" w:cs="宋体"/>
          <w:b/>
          <w:sz w:val="28"/>
          <w:szCs w:val="28"/>
        </w:rPr>
      </w:pPr>
      <w:r>
        <w:rPr>
          <w:rFonts w:ascii="宋体" w:hAnsi="宋体" w:cs="宋体" w:hint="eastAsia"/>
          <w:b/>
          <w:sz w:val="28"/>
          <w:szCs w:val="28"/>
        </w:rPr>
        <w:t>6 授予合同</w:t>
      </w:r>
    </w:p>
    <w:p w:rsidR="00E37BF5" w:rsidRDefault="00A5432B">
      <w:pPr>
        <w:pStyle w:val="10"/>
        <w:spacing w:line="360" w:lineRule="auto"/>
        <w:ind w:firstLineChars="0" w:firstLine="0"/>
        <w:outlineLvl w:val="2"/>
        <w:rPr>
          <w:rFonts w:ascii="宋体" w:hAnsi="宋体" w:cs="宋体"/>
          <w:b/>
          <w:sz w:val="28"/>
          <w:szCs w:val="28"/>
        </w:rPr>
      </w:pPr>
      <w:r>
        <w:rPr>
          <w:rFonts w:ascii="宋体" w:hAnsi="宋体" w:cs="宋体" w:hint="eastAsia"/>
          <w:b/>
          <w:sz w:val="28"/>
          <w:szCs w:val="28"/>
        </w:rPr>
        <w:t>6.1中标通知书</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1、评审结果宣布后</w:t>
      </w:r>
      <w:r>
        <w:rPr>
          <w:rFonts w:ascii="宋体" w:hAnsi="宋体" w:cs="宋体" w:hint="eastAsia"/>
          <w:sz w:val="28"/>
          <w:szCs w:val="28"/>
          <w:u w:val="single"/>
        </w:rPr>
        <w:t xml:space="preserve"> 7 </w:t>
      </w:r>
      <w:r>
        <w:rPr>
          <w:rFonts w:ascii="宋体" w:hAnsi="宋体" w:cs="宋体" w:hint="eastAsia"/>
          <w:sz w:val="28"/>
          <w:szCs w:val="28"/>
        </w:rPr>
        <w:t>个工作日内，采购人将以书面形式发出《中标通知书》，但发出时间不超过投标有效期，《中标通知书》一经发出即发生法律效力。</w:t>
      </w:r>
    </w:p>
    <w:p w:rsidR="00E37BF5" w:rsidRDefault="00A5432B">
      <w:pPr>
        <w:pStyle w:val="10"/>
        <w:spacing w:line="360" w:lineRule="auto"/>
        <w:ind w:firstLineChars="0" w:firstLine="0"/>
        <w:rPr>
          <w:rFonts w:ascii="宋体" w:hAnsi="宋体" w:cs="宋体"/>
          <w:sz w:val="28"/>
          <w:szCs w:val="28"/>
        </w:rPr>
      </w:pPr>
      <w:r>
        <w:rPr>
          <w:rFonts w:ascii="宋体" w:hAnsi="宋体" w:cs="宋体" w:hint="eastAsia"/>
          <w:sz w:val="28"/>
          <w:szCs w:val="28"/>
        </w:rPr>
        <w:t>2、《中标通知书》将作为签订合同的依据。</w:t>
      </w:r>
    </w:p>
    <w:p w:rsidR="00E37BF5" w:rsidRDefault="00A5432B">
      <w:pPr>
        <w:pStyle w:val="10"/>
        <w:spacing w:line="360" w:lineRule="auto"/>
        <w:ind w:firstLineChars="0" w:firstLine="0"/>
        <w:outlineLvl w:val="2"/>
        <w:rPr>
          <w:rFonts w:ascii="宋体" w:hAnsi="宋体" w:cs="宋体"/>
          <w:b/>
          <w:sz w:val="28"/>
          <w:szCs w:val="28"/>
        </w:rPr>
      </w:pPr>
      <w:r>
        <w:rPr>
          <w:rFonts w:ascii="宋体" w:hAnsi="宋体" w:cs="宋体" w:hint="eastAsia"/>
          <w:b/>
          <w:sz w:val="28"/>
          <w:szCs w:val="28"/>
        </w:rPr>
        <w:t>6.2   中标结果通知</w:t>
      </w:r>
    </w:p>
    <w:p w:rsidR="00E37BF5" w:rsidRDefault="00A5432B" w:rsidP="001467DA">
      <w:pPr>
        <w:pStyle w:val="10"/>
        <w:spacing w:line="360" w:lineRule="auto"/>
        <w:ind w:firstLine="560"/>
        <w:rPr>
          <w:rFonts w:ascii="宋体" w:hAnsi="宋体" w:cs="宋体"/>
          <w:sz w:val="28"/>
          <w:szCs w:val="28"/>
        </w:rPr>
      </w:pPr>
      <w:r>
        <w:rPr>
          <w:rFonts w:ascii="宋体" w:hAnsi="宋体" w:cs="宋体" w:hint="eastAsia"/>
          <w:sz w:val="28"/>
          <w:szCs w:val="28"/>
        </w:rPr>
        <w:t>未收到中标通知书的其他投标人即视为落标，采购人不解释落标原因，不退回投标文件。</w:t>
      </w:r>
    </w:p>
    <w:p w:rsidR="00E37BF5" w:rsidRDefault="00A5432B">
      <w:pPr>
        <w:pStyle w:val="10"/>
        <w:spacing w:line="360" w:lineRule="auto"/>
        <w:ind w:firstLineChars="0" w:firstLine="0"/>
        <w:outlineLvl w:val="2"/>
        <w:rPr>
          <w:rFonts w:ascii="宋体" w:hAnsi="宋体" w:cs="宋体"/>
          <w:b/>
          <w:sz w:val="28"/>
          <w:szCs w:val="28"/>
        </w:rPr>
      </w:pPr>
      <w:r>
        <w:rPr>
          <w:rFonts w:ascii="宋体" w:hAnsi="宋体" w:cs="宋体" w:hint="eastAsia"/>
          <w:b/>
          <w:sz w:val="28"/>
          <w:szCs w:val="28"/>
        </w:rPr>
        <w:t>6.3合同授予</w:t>
      </w:r>
    </w:p>
    <w:p w:rsidR="00E37BF5" w:rsidRDefault="00A5432B" w:rsidP="001467DA">
      <w:pPr>
        <w:pStyle w:val="10"/>
        <w:spacing w:line="360" w:lineRule="auto"/>
        <w:ind w:firstLine="560"/>
        <w:rPr>
          <w:rFonts w:ascii="宋体" w:hAnsi="宋体" w:cs="宋体"/>
          <w:sz w:val="28"/>
          <w:szCs w:val="28"/>
        </w:rPr>
      </w:pPr>
      <w:r>
        <w:rPr>
          <w:rFonts w:ascii="宋体" w:hAnsi="宋体" w:cs="宋体" w:hint="eastAsia"/>
          <w:sz w:val="28"/>
          <w:szCs w:val="28"/>
        </w:rPr>
        <w:t>采购人在与中标人就合同条款达成一致意见后将合同授予中标人。</w:t>
      </w:r>
    </w:p>
    <w:p w:rsidR="00E37BF5" w:rsidRDefault="00A5432B">
      <w:pPr>
        <w:pStyle w:val="10"/>
        <w:spacing w:line="360" w:lineRule="auto"/>
        <w:ind w:firstLineChars="0" w:firstLine="0"/>
        <w:outlineLvl w:val="2"/>
        <w:rPr>
          <w:rFonts w:ascii="宋体" w:hAnsi="宋体" w:cs="宋体"/>
          <w:b/>
          <w:sz w:val="28"/>
          <w:szCs w:val="28"/>
        </w:rPr>
      </w:pPr>
      <w:r>
        <w:rPr>
          <w:rFonts w:ascii="宋体" w:hAnsi="宋体" w:cs="宋体" w:hint="eastAsia"/>
          <w:b/>
          <w:sz w:val="28"/>
          <w:szCs w:val="28"/>
        </w:rPr>
        <w:t>6.4   签订合同</w:t>
      </w:r>
    </w:p>
    <w:p w:rsidR="00E37BF5" w:rsidRDefault="00A5432B">
      <w:pPr>
        <w:pStyle w:val="10"/>
        <w:spacing w:line="360" w:lineRule="auto"/>
        <w:ind w:firstLineChars="0" w:firstLine="0"/>
        <w:outlineLvl w:val="2"/>
        <w:rPr>
          <w:rFonts w:ascii="宋体" w:hAnsi="宋体" w:cs="宋体"/>
          <w:sz w:val="28"/>
          <w:szCs w:val="28"/>
        </w:rPr>
      </w:pPr>
      <w:r>
        <w:rPr>
          <w:rFonts w:ascii="宋体" w:hAnsi="宋体" w:cs="宋体" w:hint="eastAsia"/>
          <w:sz w:val="28"/>
          <w:szCs w:val="28"/>
        </w:rPr>
        <w:t>1、中标人在收到《中标通知书》后，应按照《中标通知书》指定的时间、地点，派遣其授权代表与采购人签订合同。</w:t>
      </w:r>
    </w:p>
    <w:p w:rsidR="00E37BF5" w:rsidRDefault="00A5432B">
      <w:pPr>
        <w:pStyle w:val="10"/>
        <w:spacing w:line="360" w:lineRule="auto"/>
        <w:ind w:firstLineChars="0" w:firstLine="0"/>
        <w:outlineLvl w:val="2"/>
        <w:rPr>
          <w:rFonts w:ascii="宋体" w:hAnsi="宋体" w:cs="宋体"/>
          <w:sz w:val="28"/>
          <w:szCs w:val="28"/>
        </w:rPr>
      </w:pPr>
      <w:r>
        <w:rPr>
          <w:rFonts w:ascii="宋体" w:hAnsi="宋体" w:cs="宋体" w:hint="eastAsia"/>
          <w:sz w:val="28"/>
          <w:szCs w:val="28"/>
        </w:rPr>
        <w:t>2、《中标通知书》发出后5个工作日内，中标人须积极与采购人协商签署合同。否则，采购人有权取消中标人的中标资格或追究中标人的违约责任。</w:t>
      </w:r>
    </w:p>
    <w:p w:rsidR="00E37BF5" w:rsidRDefault="00A5432B">
      <w:pPr>
        <w:pStyle w:val="10"/>
        <w:spacing w:line="360" w:lineRule="auto"/>
        <w:ind w:firstLineChars="0" w:firstLine="0"/>
        <w:outlineLvl w:val="2"/>
        <w:rPr>
          <w:rFonts w:ascii="宋体" w:hAnsi="宋体" w:cs="宋体"/>
          <w:sz w:val="28"/>
          <w:szCs w:val="28"/>
        </w:rPr>
      </w:pPr>
      <w:r>
        <w:rPr>
          <w:rFonts w:ascii="宋体" w:hAnsi="宋体" w:cs="宋体" w:hint="eastAsia"/>
          <w:sz w:val="28"/>
          <w:szCs w:val="28"/>
        </w:rPr>
        <w:t>3、如中标人在合同订立过程中对商务承诺或服务承诺做出大的变更或提出令采购人难以接受的附加条款，则采购人有权中止中标人的中标资格，由此引起的责任由中标人承担。</w:t>
      </w:r>
    </w:p>
    <w:p w:rsidR="00E37BF5" w:rsidRDefault="00A5432B">
      <w:pPr>
        <w:pStyle w:val="10"/>
        <w:spacing w:line="360" w:lineRule="auto"/>
        <w:ind w:firstLineChars="0" w:firstLine="0"/>
        <w:outlineLvl w:val="2"/>
        <w:rPr>
          <w:rFonts w:ascii="宋体" w:hAnsi="宋体" w:cs="宋体"/>
          <w:sz w:val="28"/>
          <w:szCs w:val="28"/>
        </w:rPr>
      </w:pPr>
      <w:r>
        <w:rPr>
          <w:rFonts w:ascii="宋体" w:hAnsi="宋体" w:cs="宋体" w:hint="eastAsia"/>
          <w:sz w:val="28"/>
          <w:szCs w:val="28"/>
        </w:rPr>
        <w:lastRenderedPageBreak/>
        <w:t>4、招投标双方共同承认的招标文件、投标文件及其澄清文件及评审过程中形成的书面文件等均作为签订合同的依据。</w:t>
      </w:r>
    </w:p>
    <w:p w:rsidR="00E37BF5" w:rsidRDefault="00A5432B">
      <w:pPr>
        <w:pStyle w:val="10"/>
        <w:spacing w:line="360" w:lineRule="auto"/>
        <w:ind w:firstLineChars="0" w:firstLine="0"/>
        <w:outlineLvl w:val="2"/>
        <w:rPr>
          <w:rFonts w:ascii="宋体" w:hAnsi="宋体" w:cs="宋体"/>
          <w:sz w:val="28"/>
          <w:szCs w:val="28"/>
        </w:rPr>
      </w:pPr>
      <w:r>
        <w:rPr>
          <w:rFonts w:ascii="宋体" w:hAnsi="宋体" w:cs="宋体" w:hint="eastAsia"/>
          <w:sz w:val="28"/>
          <w:szCs w:val="28"/>
        </w:rPr>
        <w:t>5、如中标人违约，采购人可从中标候选人中重新选定中标单位，组织双方签订合同。</w:t>
      </w:r>
    </w:p>
    <w:p w:rsidR="00E37BF5" w:rsidRDefault="00A5432B">
      <w:pPr>
        <w:pStyle w:val="10"/>
        <w:spacing w:line="360" w:lineRule="auto"/>
        <w:ind w:firstLineChars="0" w:firstLine="0"/>
        <w:outlineLvl w:val="2"/>
        <w:rPr>
          <w:rFonts w:ascii="宋体" w:hAnsi="宋体" w:cs="宋体"/>
          <w:b/>
          <w:sz w:val="28"/>
          <w:szCs w:val="28"/>
        </w:rPr>
      </w:pPr>
      <w:r>
        <w:rPr>
          <w:rFonts w:ascii="宋体" w:hAnsi="宋体" w:cs="宋体" w:hint="eastAsia"/>
          <w:b/>
          <w:sz w:val="28"/>
          <w:szCs w:val="28"/>
        </w:rPr>
        <w:t>6.5   履约合同</w:t>
      </w:r>
    </w:p>
    <w:p w:rsidR="00E37BF5" w:rsidRDefault="00A5432B">
      <w:pPr>
        <w:pStyle w:val="10"/>
        <w:spacing w:line="360" w:lineRule="auto"/>
        <w:ind w:firstLineChars="0" w:firstLine="0"/>
        <w:outlineLvl w:val="2"/>
        <w:rPr>
          <w:rFonts w:ascii="宋体" w:hAnsi="宋体" w:cs="宋体"/>
          <w:sz w:val="28"/>
          <w:szCs w:val="28"/>
        </w:rPr>
      </w:pPr>
      <w:r>
        <w:rPr>
          <w:rFonts w:ascii="宋体" w:hAnsi="宋体" w:cs="宋体" w:hint="eastAsia"/>
          <w:sz w:val="28"/>
          <w:szCs w:val="28"/>
        </w:rPr>
        <w:t>1、在招投标双方签订合同后，中标人应按照合同条款的规定，在双方议定的时间内指派投标文件中确定的项目组成员进场开始项目的实施。</w:t>
      </w:r>
    </w:p>
    <w:p w:rsidR="00E37BF5" w:rsidRDefault="00A5432B">
      <w:pPr>
        <w:pStyle w:val="10"/>
        <w:spacing w:line="360" w:lineRule="auto"/>
        <w:ind w:firstLineChars="0" w:firstLine="0"/>
        <w:outlineLvl w:val="2"/>
        <w:rPr>
          <w:rFonts w:ascii="宋体" w:hAnsi="宋体" w:cs="宋体"/>
          <w:sz w:val="28"/>
          <w:szCs w:val="28"/>
        </w:rPr>
      </w:pPr>
      <w:r>
        <w:rPr>
          <w:rFonts w:ascii="宋体" w:hAnsi="宋体" w:cs="宋体" w:hint="eastAsia"/>
          <w:sz w:val="28"/>
          <w:szCs w:val="28"/>
        </w:rPr>
        <w:t>2、如果中标人没有按照上述规定执行，采购人将有充分理由取消该中标决定并追究中标人的违约责任。</w:t>
      </w:r>
    </w:p>
    <w:p w:rsidR="00E37BF5" w:rsidRDefault="00E37BF5">
      <w:pPr>
        <w:spacing w:line="360" w:lineRule="auto"/>
        <w:rPr>
          <w:rFonts w:ascii="宋体" w:hAnsi="宋体" w:cs="宋体"/>
          <w:b/>
          <w:sz w:val="28"/>
          <w:szCs w:val="28"/>
        </w:rPr>
      </w:pPr>
    </w:p>
    <w:p w:rsidR="00E37BF5" w:rsidRDefault="00E37BF5">
      <w:pPr>
        <w:pStyle w:val="Default"/>
        <w:rPr>
          <w:rFonts w:ascii="宋体" w:hAnsi="宋体" w:cs="宋体"/>
          <w:b/>
          <w:sz w:val="28"/>
          <w:szCs w:val="28"/>
        </w:rPr>
      </w:pPr>
    </w:p>
    <w:p w:rsidR="00E37BF5" w:rsidRDefault="00E37BF5">
      <w:pPr>
        <w:pStyle w:val="Default"/>
        <w:rPr>
          <w:rFonts w:ascii="宋体" w:hAnsi="宋体" w:cs="宋体"/>
          <w:b/>
          <w:sz w:val="28"/>
          <w:szCs w:val="28"/>
        </w:rPr>
      </w:pPr>
    </w:p>
    <w:p w:rsidR="00E37BF5" w:rsidRDefault="00A5432B">
      <w:pPr>
        <w:rPr>
          <w:rFonts w:ascii="宋体" w:hAnsi="宋体" w:cs="宋体"/>
          <w:b/>
          <w:bCs/>
          <w:sz w:val="28"/>
          <w:szCs w:val="28"/>
        </w:rPr>
      </w:pPr>
      <w:r>
        <w:rPr>
          <w:rFonts w:ascii="宋体" w:hAnsi="宋体" w:cs="宋体" w:hint="eastAsia"/>
          <w:b/>
          <w:sz w:val="28"/>
          <w:szCs w:val="28"/>
        </w:rPr>
        <w:br w:type="page"/>
      </w:r>
    </w:p>
    <w:p w:rsidR="00E37BF5" w:rsidRDefault="00A5432B">
      <w:pPr>
        <w:spacing w:line="360" w:lineRule="auto"/>
        <w:jc w:val="center"/>
        <w:rPr>
          <w:rFonts w:ascii="宋体" w:hAnsi="宋体" w:cs="宋体"/>
          <w:b/>
          <w:sz w:val="28"/>
          <w:szCs w:val="28"/>
        </w:rPr>
      </w:pPr>
      <w:r>
        <w:rPr>
          <w:rFonts w:ascii="宋体" w:hAnsi="宋体" w:cs="宋体" w:hint="eastAsia"/>
          <w:b/>
          <w:bCs/>
          <w:sz w:val="28"/>
          <w:szCs w:val="28"/>
        </w:rPr>
        <w:lastRenderedPageBreak/>
        <w:t>第三部分 项目需求书</w:t>
      </w:r>
    </w:p>
    <w:p w:rsidR="00E37BF5" w:rsidRDefault="00A5432B" w:rsidP="00917803">
      <w:pPr>
        <w:widowControl/>
        <w:adjustRightInd w:val="0"/>
        <w:snapToGrid w:val="0"/>
        <w:spacing w:afterLines="50"/>
        <w:jc w:val="left"/>
        <w:rPr>
          <w:rFonts w:ascii="宋体" w:hAnsi="宋体" w:cs="宋体"/>
          <w:b/>
          <w:sz w:val="28"/>
          <w:szCs w:val="28"/>
        </w:rPr>
      </w:pPr>
      <w:r>
        <w:rPr>
          <w:rFonts w:ascii="宋体" w:hAnsi="宋体" w:cs="宋体" w:hint="eastAsia"/>
          <w:b/>
          <w:sz w:val="28"/>
          <w:szCs w:val="28"/>
        </w:rPr>
        <w:t xml:space="preserve">一、项目描述 </w:t>
      </w:r>
    </w:p>
    <w:p w:rsidR="00E37BF5" w:rsidRDefault="00A5432B">
      <w:pPr>
        <w:ind w:firstLineChars="250" w:firstLine="700"/>
        <w:rPr>
          <w:rFonts w:ascii="宋体" w:hAnsi="宋体" w:cs="宋体"/>
          <w:sz w:val="28"/>
          <w:szCs w:val="28"/>
        </w:rPr>
      </w:pPr>
      <w:r>
        <w:rPr>
          <w:rFonts w:ascii="宋体" w:hAnsi="宋体" w:cs="宋体" w:hint="eastAsia"/>
          <w:sz w:val="28"/>
          <w:szCs w:val="28"/>
        </w:rPr>
        <w:t>为贯彻落实《国务院办公厅关于促进“互联网+医疗健康”发展的意见》有关要求，进一步规范互联网诊疗行为，发挥远程医疗服务积极作用，提高医疗服务效率，保证医疗质量和医疗安全，国家卫生健康委员会和国家中医药管理局于2018年7月17日发布了《关于印发互联网诊疗管理办法（试行）等3个文件的通知》。通知对互联网医院、诊疗以及远程医疗服务的具体运营提出了指导性的要求：包括从互联网医院的准入、诊疗行为的范围、互联网监管平台的建设、科室设置、人员要求、技术要求、诊疗行为、电子病历、在线处方、信息安全和患者隐私保护、远程医疗的服务流程等方方面面。</w:t>
      </w:r>
    </w:p>
    <w:p w:rsidR="00E37BF5" w:rsidRDefault="00A5432B">
      <w:pPr>
        <w:spacing w:line="360" w:lineRule="auto"/>
        <w:ind w:firstLineChars="250" w:firstLine="700"/>
        <w:rPr>
          <w:rFonts w:ascii="宋体" w:hAnsi="宋体" w:cs="宋体"/>
          <w:sz w:val="28"/>
          <w:szCs w:val="28"/>
        </w:rPr>
      </w:pPr>
      <w:r>
        <w:rPr>
          <w:rFonts w:ascii="宋体" w:hAnsi="宋体" w:cs="宋体" w:hint="eastAsia"/>
          <w:sz w:val="28"/>
          <w:szCs w:val="28"/>
        </w:rPr>
        <w:t>面对日益增大的医疗群体及其对更高水平医疗服务的追求，医疗机构必须建立科学的组织架构，完善的管理制度，规范的业务流程来驱动医院的各项业务，以医院的效率为核心，以居民的需求和满意为目标，对医院的业务流程进行整合与再造，使医院的服务软环境得到提升和改善。通过先进互联网技术来加快构建互联网医疗服务平台，不仅可以更加有效地整合医疗资源，而且可以将医院服务延伸到院外，让医院与居民连接在一起。</w:t>
      </w:r>
    </w:p>
    <w:p w:rsidR="00E37BF5" w:rsidRDefault="00A5432B">
      <w:pPr>
        <w:spacing w:line="360" w:lineRule="auto"/>
        <w:rPr>
          <w:rFonts w:ascii="宋体" w:hAnsi="宋体" w:cs="宋体"/>
          <w:b/>
          <w:sz w:val="28"/>
          <w:szCs w:val="28"/>
        </w:rPr>
      </w:pPr>
      <w:r>
        <w:rPr>
          <w:rFonts w:ascii="宋体" w:hAnsi="宋体" w:cs="宋体" w:hint="eastAsia"/>
          <w:b/>
          <w:sz w:val="28"/>
          <w:szCs w:val="28"/>
        </w:rPr>
        <w:t>二、项目建设的内容</w:t>
      </w:r>
    </w:p>
    <w:p w:rsidR="00E37BF5" w:rsidRDefault="00A5432B">
      <w:pPr>
        <w:rPr>
          <w:rFonts w:ascii="宋体" w:hAnsi="宋体" w:cs="宋体"/>
          <w:sz w:val="28"/>
          <w:szCs w:val="28"/>
        </w:rPr>
      </w:pPr>
      <w:r>
        <w:rPr>
          <w:rFonts w:ascii="宋体" w:hAnsi="宋体" w:cs="宋体" w:hint="eastAsia"/>
          <w:sz w:val="28"/>
          <w:szCs w:val="28"/>
        </w:rPr>
        <w:t>1、功能目标如下：</w:t>
      </w:r>
    </w:p>
    <w:p w:rsidR="00E37BF5" w:rsidRDefault="00A5432B">
      <w:pPr>
        <w:spacing w:line="360" w:lineRule="auto"/>
        <w:rPr>
          <w:rFonts w:ascii="宋体" w:hAnsi="宋体" w:cs="宋体"/>
          <w:sz w:val="28"/>
          <w:szCs w:val="28"/>
          <w:highlight w:val="yellow"/>
        </w:rPr>
      </w:pPr>
      <w:r>
        <w:rPr>
          <w:rFonts w:ascii="宋体" w:hAnsi="宋体" w:cs="宋体" w:hint="eastAsia"/>
          <w:sz w:val="28"/>
          <w:szCs w:val="28"/>
          <w:highlight w:val="yellow"/>
        </w:rPr>
        <w:t>目标一：基础平台建设，为整个掌上医院和互联网医院提供基础平台支撑。建设互联网医院综合管理等基础服务。</w:t>
      </w:r>
    </w:p>
    <w:p w:rsidR="00E37BF5" w:rsidRDefault="00A5432B">
      <w:pPr>
        <w:spacing w:line="360" w:lineRule="auto"/>
        <w:rPr>
          <w:rFonts w:ascii="宋体" w:hAnsi="宋体" w:cs="宋体"/>
          <w:sz w:val="28"/>
          <w:szCs w:val="28"/>
          <w:highlight w:val="yellow"/>
        </w:rPr>
      </w:pPr>
      <w:r>
        <w:rPr>
          <w:rFonts w:ascii="宋体" w:hAnsi="宋体" w:cs="宋体" w:hint="eastAsia"/>
          <w:sz w:val="28"/>
          <w:szCs w:val="28"/>
          <w:highlight w:val="yellow"/>
        </w:rPr>
        <w:t>目标二：建设智慧就医服务。结合医院实际的需求，建设预约挂号、</w:t>
      </w:r>
      <w:r>
        <w:rPr>
          <w:rFonts w:ascii="宋体" w:hAnsi="宋体" w:cs="宋体" w:hint="eastAsia"/>
          <w:sz w:val="28"/>
          <w:szCs w:val="28"/>
          <w:highlight w:val="yellow"/>
        </w:rPr>
        <w:lastRenderedPageBreak/>
        <w:t>检查检验单查询、在线视频问诊、图文问诊、药事服务（前置审方）、安全保障服务等门诊医疗服务。满足电子处方流转服务能力</w:t>
      </w:r>
      <w:r>
        <w:rPr>
          <w:rFonts w:ascii="宋体" w:hAnsi="宋体" w:cs="宋体"/>
          <w:sz w:val="28"/>
          <w:szCs w:val="28"/>
          <w:highlight w:val="yellow"/>
        </w:rPr>
        <w:t>，</w:t>
      </w:r>
      <w:r>
        <w:rPr>
          <w:rFonts w:ascii="宋体" w:hAnsi="宋体" w:cs="宋体" w:hint="eastAsia"/>
          <w:sz w:val="28"/>
          <w:szCs w:val="28"/>
          <w:highlight w:val="yellow"/>
        </w:rPr>
        <w:t>支持医保药品双通道服务要求</w:t>
      </w:r>
      <w:r>
        <w:rPr>
          <w:rFonts w:ascii="宋体" w:hAnsi="宋体" w:cs="宋体"/>
          <w:sz w:val="28"/>
          <w:szCs w:val="28"/>
          <w:highlight w:val="yellow"/>
        </w:rPr>
        <w:t>，</w:t>
      </w:r>
    </w:p>
    <w:p w:rsidR="00E37BF5" w:rsidRDefault="00A5432B">
      <w:pPr>
        <w:pStyle w:val="Default"/>
        <w:rPr>
          <w:highlight w:val="yellow"/>
        </w:rPr>
      </w:pPr>
      <w:r>
        <w:rPr>
          <w:rFonts w:ascii="宋体" w:hAnsi="宋体" w:cs="宋体" w:hint="eastAsia"/>
          <w:sz w:val="28"/>
          <w:szCs w:val="28"/>
          <w:highlight w:val="yellow"/>
        </w:rPr>
        <w:t>目标三</w:t>
      </w:r>
      <w:r>
        <w:rPr>
          <w:rFonts w:ascii="宋体" w:hAnsi="宋体" w:cs="宋体"/>
          <w:sz w:val="28"/>
          <w:szCs w:val="28"/>
          <w:highlight w:val="yellow"/>
        </w:rPr>
        <w:t>：</w:t>
      </w:r>
      <w:r>
        <w:rPr>
          <w:rFonts w:ascii="宋体" w:hAnsi="宋体" w:cs="宋体" w:hint="eastAsia"/>
          <w:sz w:val="28"/>
          <w:szCs w:val="28"/>
          <w:highlight w:val="yellow"/>
        </w:rPr>
        <w:t>基于金陵药业互联网医疗平台建设要求</w:t>
      </w:r>
      <w:r>
        <w:rPr>
          <w:rFonts w:ascii="宋体" w:hAnsi="宋体" w:cs="宋体"/>
          <w:sz w:val="28"/>
          <w:szCs w:val="28"/>
          <w:highlight w:val="yellow"/>
        </w:rPr>
        <w:t>，</w:t>
      </w:r>
      <w:r>
        <w:rPr>
          <w:rFonts w:ascii="宋体" w:hAnsi="宋体" w:cs="宋体" w:hint="eastAsia"/>
          <w:sz w:val="28"/>
          <w:szCs w:val="28"/>
          <w:highlight w:val="yellow"/>
        </w:rPr>
        <w:t>仪征医院互联网医院需接入平台</w:t>
      </w:r>
      <w:r>
        <w:rPr>
          <w:rFonts w:ascii="宋体" w:hAnsi="宋体" w:cs="宋体"/>
          <w:sz w:val="28"/>
          <w:szCs w:val="28"/>
          <w:highlight w:val="yellow"/>
        </w:rPr>
        <w:t>，</w:t>
      </w:r>
      <w:r>
        <w:rPr>
          <w:rFonts w:ascii="宋体" w:hAnsi="宋体" w:cs="宋体" w:hint="eastAsia"/>
          <w:sz w:val="28"/>
          <w:szCs w:val="28"/>
          <w:highlight w:val="yellow"/>
        </w:rPr>
        <w:t>实现多院区线上能力和统一后台运营管理能力</w:t>
      </w:r>
      <w:r>
        <w:rPr>
          <w:rFonts w:ascii="宋体" w:hAnsi="宋体" w:cs="宋体"/>
          <w:sz w:val="28"/>
          <w:szCs w:val="28"/>
          <w:highlight w:val="yellow"/>
        </w:rPr>
        <w:t>。</w:t>
      </w:r>
    </w:p>
    <w:p w:rsidR="00E37BF5" w:rsidRDefault="00A5432B">
      <w:pPr>
        <w:spacing w:line="360" w:lineRule="auto"/>
        <w:rPr>
          <w:rFonts w:ascii="宋体" w:hAnsi="宋体" w:cs="宋体"/>
          <w:b/>
          <w:sz w:val="28"/>
          <w:szCs w:val="28"/>
        </w:rPr>
      </w:pPr>
      <w:r>
        <w:rPr>
          <w:rFonts w:ascii="宋体" w:hAnsi="宋体" w:cs="宋体" w:hint="eastAsia"/>
          <w:b/>
          <w:sz w:val="28"/>
          <w:szCs w:val="28"/>
        </w:rPr>
        <w:t xml:space="preserve">三、总体要求 </w:t>
      </w:r>
    </w:p>
    <w:p w:rsidR="00E37BF5" w:rsidRDefault="00A5432B">
      <w:pPr>
        <w:spacing w:line="360" w:lineRule="auto"/>
        <w:rPr>
          <w:rFonts w:ascii="宋体" w:hAnsi="宋体" w:cs="宋体"/>
          <w:sz w:val="28"/>
          <w:szCs w:val="28"/>
        </w:rPr>
      </w:pPr>
      <w:r>
        <w:rPr>
          <w:rFonts w:ascii="宋体" w:hAnsi="宋体" w:cs="宋体" w:hint="eastAsia"/>
          <w:sz w:val="28"/>
          <w:szCs w:val="28"/>
        </w:rPr>
        <w:t xml:space="preserve">1、投标人须是中华人民共和国境内注册的独立法人，持有有效的企业法人营业执照； </w:t>
      </w:r>
    </w:p>
    <w:p w:rsidR="00E37BF5" w:rsidRDefault="00A5432B">
      <w:pPr>
        <w:spacing w:line="360" w:lineRule="auto"/>
        <w:rPr>
          <w:rFonts w:ascii="宋体" w:hAnsi="宋体" w:cs="宋体"/>
          <w:sz w:val="28"/>
          <w:szCs w:val="28"/>
        </w:rPr>
      </w:pPr>
      <w:r>
        <w:rPr>
          <w:rFonts w:ascii="宋体" w:hAnsi="宋体" w:cs="宋体" w:hint="eastAsia"/>
          <w:sz w:val="28"/>
          <w:szCs w:val="28"/>
        </w:rPr>
        <w:t>2、系统软件设计开发中，要保证不影响医院现有信息系统的正常运转使用符合各项业务功能需要的软件。</w:t>
      </w:r>
    </w:p>
    <w:p w:rsidR="00E37BF5" w:rsidRDefault="00A5432B">
      <w:pPr>
        <w:spacing w:line="360" w:lineRule="auto"/>
        <w:rPr>
          <w:rFonts w:ascii="宋体" w:hAnsi="宋体" w:cs="宋体"/>
          <w:sz w:val="28"/>
          <w:szCs w:val="28"/>
        </w:rPr>
      </w:pPr>
      <w:r>
        <w:rPr>
          <w:rFonts w:ascii="宋体" w:hAnsi="宋体" w:cs="宋体" w:hint="eastAsia"/>
          <w:sz w:val="28"/>
          <w:szCs w:val="28"/>
        </w:rPr>
        <w:t xml:space="preserve">3、投标方应有完善的项目管理机制，完善的工程实施方案以及完善的售后服务体系； </w:t>
      </w:r>
    </w:p>
    <w:p w:rsidR="00E37BF5" w:rsidRDefault="00A5432B">
      <w:pPr>
        <w:spacing w:line="360" w:lineRule="auto"/>
        <w:rPr>
          <w:rFonts w:ascii="宋体" w:hAnsi="宋体" w:cs="宋体"/>
          <w:sz w:val="28"/>
          <w:szCs w:val="28"/>
          <w:highlight w:val="yellow"/>
        </w:rPr>
      </w:pPr>
      <w:r>
        <w:rPr>
          <w:rFonts w:ascii="宋体" w:hAnsi="宋体" w:cs="宋体" w:hint="eastAsia"/>
          <w:sz w:val="28"/>
          <w:szCs w:val="28"/>
          <w:highlight w:val="yellow"/>
        </w:rPr>
        <w:t>4、投标人须提供详细的实施方案和实施计划，至少包括实施方案、实施进度</w:t>
      </w:r>
      <w:r>
        <w:rPr>
          <w:rFonts w:ascii="宋体" w:hAnsi="宋体" w:cs="宋体" w:hint="eastAsia"/>
          <w:b/>
          <w:bCs/>
          <w:color w:val="FF0000"/>
          <w:sz w:val="28"/>
          <w:szCs w:val="28"/>
          <w:highlight w:val="yellow"/>
          <w:u w:val="single"/>
        </w:rPr>
        <w:t>关键节点</w:t>
      </w:r>
      <w:r>
        <w:rPr>
          <w:rFonts w:ascii="宋体" w:hAnsi="宋体" w:cs="宋体" w:hint="eastAsia"/>
          <w:sz w:val="28"/>
          <w:szCs w:val="28"/>
          <w:highlight w:val="yellow"/>
        </w:rPr>
        <w:t>、实施人员组织计划、实施流程，并要求详细列举项目拟派遣的项目经理及主要技术负责人的相关资料。</w:t>
      </w:r>
    </w:p>
    <w:p w:rsidR="00E37BF5" w:rsidRDefault="00A5432B">
      <w:pPr>
        <w:spacing w:line="360" w:lineRule="auto"/>
        <w:rPr>
          <w:rFonts w:ascii="宋体" w:hAnsi="宋体" w:cs="宋体"/>
          <w:sz w:val="28"/>
          <w:szCs w:val="28"/>
        </w:rPr>
      </w:pPr>
      <w:r>
        <w:rPr>
          <w:rFonts w:ascii="宋体" w:hAnsi="宋体" w:cs="宋体" w:hint="eastAsia"/>
          <w:sz w:val="28"/>
          <w:szCs w:val="28"/>
        </w:rPr>
        <w:t>5、投标产品的技术参数须以投标人的互联网医院功能说明进行阐述，通过技术偏离表详细说明对招标文件的响应对照。</w:t>
      </w:r>
    </w:p>
    <w:p w:rsidR="00E37BF5" w:rsidRDefault="00A5432B">
      <w:pPr>
        <w:spacing w:line="360" w:lineRule="auto"/>
        <w:rPr>
          <w:rFonts w:ascii="宋体" w:hAnsi="宋体" w:cs="宋体"/>
          <w:b/>
          <w:sz w:val="28"/>
          <w:szCs w:val="28"/>
        </w:rPr>
      </w:pPr>
      <w:r>
        <w:rPr>
          <w:rFonts w:ascii="宋体" w:hAnsi="宋体" w:cs="宋体" w:hint="eastAsia"/>
          <w:b/>
          <w:sz w:val="28"/>
          <w:szCs w:val="28"/>
        </w:rPr>
        <w:t>四、遵循原则</w:t>
      </w:r>
      <w:bookmarkStart w:id="0" w:name="_Toc226172704"/>
    </w:p>
    <w:p w:rsidR="00E37BF5" w:rsidRDefault="00A5432B">
      <w:pPr>
        <w:spacing w:line="360" w:lineRule="auto"/>
        <w:rPr>
          <w:rFonts w:ascii="宋体" w:hAnsi="宋体" w:cs="宋体"/>
          <w:kern w:val="0"/>
          <w:sz w:val="28"/>
          <w:szCs w:val="28"/>
        </w:rPr>
      </w:pPr>
      <w:r>
        <w:rPr>
          <w:rFonts w:ascii="宋体" w:hAnsi="宋体" w:cs="宋体" w:hint="eastAsia"/>
          <w:kern w:val="0"/>
          <w:sz w:val="28"/>
          <w:szCs w:val="28"/>
        </w:rPr>
        <w:t>1、先进性</w:t>
      </w:r>
    </w:p>
    <w:p w:rsidR="00E37BF5" w:rsidRDefault="00A5432B">
      <w:pPr>
        <w:spacing w:line="360" w:lineRule="auto"/>
        <w:ind w:firstLineChars="200" w:firstLine="560"/>
        <w:rPr>
          <w:rFonts w:ascii="宋体" w:hAnsi="宋体" w:cs="宋体"/>
          <w:sz w:val="28"/>
          <w:szCs w:val="28"/>
        </w:rPr>
      </w:pPr>
      <w:r>
        <w:rPr>
          <w:rFonts w:ascii="宋体" w:hAnsi="宋体" w:cs="宋体" w:hint="eastAsia"/>
          <w:sz w:val="28"/>
          <w:szCs w:val="28"/>
        </w:rPr>
        <w:t>采用业界先进、成熟的软件开发技术和系统结构，面向对象的设计方法，可视化的、面向对象的开发工具，包括成熟的管理模式与先进技术、信息采集方法的先进性、体系架构和实现方法的先进性、运维符合项目管理的流程和规定等。</w:t>
      </w:r>
    </w:p>
    <w:p w:rsidR="00E37BF5" w:rsidRDefault="00A5432B">
      <w:pPr>
        <w:spacing w:line="360" w:lineRule="auto"/>
        <w:ind w:firstLineChars="200" w:firstLine="560"/>
        <w:rPr>
          <w:rFonts w:ascii="宋体" w:hAnsi="宋体" w:cs="宋体"/>
          <w:sz w:val="28"/>
          <w:szCs w:val="28"/>
        </w:rPr>
      </w:pPr>
      <w:r>
        <w:rPr>
          <w:rFonts w:ascii="宋体" w:hAnsi="宋体" w:cs="宋体" w:hint="eastAsia"/>
          <w:sz w:val="28"/>
          <w:szCs w:val="28"/>
        </w:rPr>
        <w:lastRenderedPageBreak/>
        <w:t>技术要求没有涉及的先进技术、方法，投标人可自行补充，并在投标文件中介绍说明。</w:t>
      </w:r>
    </w:p>
    <w:p w:rsidR="00E37BF5" w:rsidRDefault="00A5432B">
      <w:pPr>
        <w:spacing w:line="360" w:lineRule="auto"/>
        <w:rPr>
          <w:rFonts w:ascii="宋体" w:hAnsi="宋体" w:cs="宋体"/>
          <w:kern w:val="0"/>
          <w:sz w:val="28"/>
          <w:szCs w:val="28"/>
        </w:rPr>
      </w:pPr>
      <w:r>
        <w:rPr>
          <w:rFonts w:ascii="宋体" w:hAnsi="宋体" w:cs="宋体" w:hint="eastAsia"/>
          <w:kern w:val="0"/>
          <w:sz w:val="28"/>
          <w:szCs w:val="28"/>
        </w:rPr>
        <w:t>2、安全性</w:t>
      </w:r>
      <w:bookmarkEnd w:id="0"/>
    </w:p>
    <w:p w:rsidR="00E37BF5" w:rsidRDefault="00A5432B">
      <w:pPr>
        <w:autoSpaceDE w:val="0"/>
        <w:autoSpaceDN w:val="0"/>
        <w:ind w:firstLine="480"/>
        <w:rPr>
          <w:rFonts w:ascii="宋体" w:hAnsi="宋体" w:cs="宋体"/>
          <w:kern w:val="0"/>
          <w:sz w:val="28"/>
          <w:szCs w:val="28"/>
        </w:rPr>
      </w:pPr>
      <w:r>
        <w:rPr>
          <w:rFonts w:ascii="宋体" w:hAnsi="宋体" w:cs="宋体" w:hint="eastAsia"/>
          <w:kern w:val="0"/>
          <w:sz w:val="28"/>
          <w:szCs w:val="28"/>
        </w:rPr>
        <w:t>系统涉及院内患者各类隐私信息，因此需充分考虑信息安全性及保密机制。需设定合理的身份管理与认证、访问控制策略、数据安全策略、应用审计等内容实现安全隐私管理。</w:t>
      </w:r>
      <w:bookmarkStart w:id="1" w:name="_Toc226172703"/>
      <w:bookmarkStart w:id="2" w:name="_Toc226172705"/>
    </w:p>
    <w:p w:rsidR="00E37BF5" w:rsidRDefault="00A5432B">
      <w:pPr>
        <w:autoSpaceDE w:val="0"/>
        <w:autoSpaceDN w:val="0"/>
        <w:rPr>
          <w:rFonts w:ascii="宋体" w:hAnsi="宋体" w:cs="宋体"/>
          <w:kern w:val="0"/>
          <w:sz w:val="28"/>
          <w:szCs w:val="28"/>
        </w:rPr>
      </w:pPr>
      <w:r>
        <w:rPr>
          <w:rFonts w:ascii="宋体" w:hAnsi="宋体" w:cs="宋体" w:hint="eastAsia"/>
          <w:kern w:val="0"/>
          <w:sz w:val="28"/>
          <w:szCs w:val="28"/>
        </w:rPr>
        <w:t>3、易用性</w:t>
      </w:r>
      <w:bookmarkEnd w:id="1"/>
    </w:p>
    <w:p w:rsidR="00E37BF5" w:rsidRDefault="00A5432B">
      <w:pPr>
        <w:autoSpaceDE w:val="0"/>
        <w:autoSpaceDN w:val="0"/>
        <w:ind w:firstLine="480"/>
        <w:rPr>
          <w:rFonts w:ascii="宋体" w:hAnsi="宋体" w:cs="宋体"/>
          <w:kern w:val="0"/>
          <w:sz w:val="28"/>
          <w:szCs w:val="28"/>
        </w:rPr>
      </w:pPr>
      <w:r>
        <w:rPr>
          <w:rFonts w:ascii="宋体" w:hAnsi="宋体" w:cs="宋体" w:hint="eastAsia"/>
          <w:kern w:val="0"/>
          <w:sz w:val="28"/>
          <w:szCs w:val="28"/>
        </w:rPr>
        <w:t>系统应考虑实用性与先进性相结合，要体现易于理解掌握、操作简单、提示清晰、逻辑性强，直观简洁、帮助信息丰富等特点。符合各类用户的真实需求及操作习惯，系统界面风格一致，让信息系统更易使用，更方便推广实施。</w:t>
      </w:r>
    </w:p>
    <w:p w:rsidR="00E37BF5" w:rsidRDefault="00A5432B">
      <w:pPr>
        <w:autoSpaceDE w:val="0"/>
        <w:autoSpaceDN w:val="0"/>
        <w:rPr>
          <w:rFonts w:ascii="宋体" w:hAnsi="宋体" w:cs="宋体"/>
          <w:kern w:val="0"/>
          <w:sz w:val="28"/>
          <w:szCs w:val="28"/>
        </w:rPr>
      </w:pPr>
      <w:r>
        <w:rPr>
          <w:rFonts w:ascii="宋体" w:hAnsi="宋体" w:cs="宋体" w:hint="eastAsia"/>
          <w:kern w:val="0"/>
          <w:sz w:val="28"/>
          <w:szCs w:val="28"/>
        </w:rPr>
        <w:t>4、灵活性</w:t>
      </w:r>
      <w:bookmarkEnd w:id="2"/>
    </w:p>
    <w:p w:rsidR="00E37BF5" w:rsidRDefault="00A5432B">
      <w:pPr>
        <w:autoSpaceDE w:val="0"/>
        <w:autoSpaceDN w:val="0"/>
        <w:ind w:firstLine="480"/>
        <w:rPr>
          <w:rFonts w:ascii="宋体" w:hAnsi="宋体" w:cs="宋体"/>
          <w:kern w:val="0"/>
          <w:sz w:val="28"/>
          <w:szCs w:val="28"/>
        </w:rPr>
      </w:pPr>
      <w:r>
        <w:rPr>
          <w:rFonts w:ascii="宋体" w:hAnsi="宋体" w:cs="宋体" w:hint="eastAsia"/>
          <w:kern w:val="0"/>
          <w:sz w:val="28"/>
          <w:szCs w:val="28"/>
        </w:rPr>
        <w:t>为适应以后的发展，系统应具有良好的可裁减性、可扩充性和可移植性；系统的安装卸载简单方便，可管理性、可维护性强；软件架构设计应适应医院后续业务扩展，实现无缝衔接。系统可根据医院的具体工作流程定制、重组和改造，并为医院提供定制和改造的客户化工具。为适应将来的发展，系统应具有良好的可裁剪性、可扩充性和可移植性。应采用最新成熟的技术和产品，自主开发的软件产品应具有相关软件产品的认证，有使用该技术和产品的成功经验和案例，不允许在实施过程中作试验性开发或产品试用，确保本项目建设的质量和进度，防范开发集成过程中的技术风险和产品风险。</w:t>
      </w:r>
      <w:bookmarkStart w:id="3" w:name="_Toc226172708"/>
      <w:bookmarkStart w:id="4" w:name="_Toc226172709"/>
    </w:p>
    <w:p w:rsidR="00E37BF5" w:rsidRDefault="00A5432B">
      <w:pPr>
        <w:autoSpaceDE w:val="0"/>
        <w:autoSpaceDN w:val="0"/>
        <w:rPr>
          <w:rFonts w:ascii="宋体" w:hAnsi="宋体" w:cs="宋体"/>
          <w:kern w:val="0"/>
          <w:sz w:val="28"/>
          <w:szCs w:val="28"/>
        </w:rPr>
      </w:pPr>
      <w:r>
        <w:rPr>
          <w:rFonts w:ascii="宋体" w:hAnsi="宋体" w:cs="宋体" w:hint="eastAsia"/>
          <w:kern w:val="0"/>
          <w:sz w:val="28"/>
          <w:szCs w:val="28"/>
        </w:rPr>
        <w:t>5、一体化</w:t>
      </w:r>
      <w:bookmarkEnd w:id="3"/>
    </w:p>
    <w:p w:rsidR="00E37BF5" w:rsidRDefault="00A5432B">
      <w:pPr>
        <w:autoSpaceDE w:val="0"/>
        <w:autoSpaceDN w:val="0"/>
        <w:ind w:firstLine="480"/>
        <w:rPr>
          <w:rFonts w:ascii="宋体" w:hAnsi="宋体" w:cs="宋体"/>
          <w:kern w:val="0"/>
          <w:sz w:val="28"/>
          <w:szCs w:val="28"/>
        </w:rPr>
      </w:pPr>
      <w:r>
        <w:rPr>
          <w:rFonts w:ascii="宋体" w:hAnsi="宋体" w:cs="宋体" w:hint="eastAsia"/>
          <w:kern w:val="0"/>
          <w:sz w:val="28"/>
          <w:szCs w:val="28"/>
        </w:rPr>
        <w:t>系统设计需遵循金陵药业互联网医疗管理平台一体化的理念，确</w:t>
      </w:r>
      <w:r>
        <w:rPr>
          <w:rFonts w:ascii="宋体" w:hAnsi="宋体" w:cs="宋体" w:hint="eastAsia"/>
          <w:kern w:val="0"/>
          <w:sz w:val="28"/>
          <w:szCs w:val="28"/>
        </w:rPr>
        <w:lastRenderedPageBreak/>
        <w:t>保平台数据由采集、存储、整理、分析到提取、应用的一体化，实现数据发生地一次性录入，然后被所有对该数据有需求的单位多次重复、不同层次使用，各模块之间要实现数据共享，互联互通，清晰体现内在逻辑联系，并且数据之间必须相互关联，相互制约；保障该系统的可持续发展及利用。</w:t>
      </w:r>
    </w:p>
    <w:p w:rsidR="00E37BF5" w:rsidRDefault="00A5432B">
      <w:pPr>
        <w:autoSpaceDE w:val="0"/>
        <w:autoSpaceDN w:val="0"/>
        <w:rPr>
          <w:rFonts w:ascii="宋体" w:hAnsi="宋体" w:cs="宋体"/>
          <w:kern w:val="0"/>
          <w:sz w:val="28"/>
          <w:szCs w:val="28"/>
        </w:rPr>
      </w:pPr>
      <w:r>
        <w:rPr>
          <w:rFonts w:ascii="宋体" w:hAnsi="宋体" w:cs="宋体" w:hint="eastAsia"/>
          <w:kern w:val="0"/>
          <w:sz w:val="28"/>
          <w:szCs w:val="28"/>
        </w:rPr>
        <w:t>6、标准化</w:t>
      </w:r>
      <w:bookmarkEnd w:id="4"/>
    </w:p>
    <w:p w:rsidR="00E37BF5" w:rsidRDefault="00A5432B">
      <w:pPr>
        <w:autoSpaceDE w:val="0"/>
        <w:autoSpaceDN w:val="0"/>
        <w:ind w:firstLine="480"/>
        <w:rPr>
          <w:rFonts w:ascii="宋体" w:hAnsi="宋体" w:cs="宋体"/>
          <w:kern w:val="0"/>
          <w:sz w:val="28"/>
          <w:szCs w:val="28"/>
        </w:rPr>
      </w:pPr>
      <w:r>
        <w:rPr>
          <w:rFonts w:ascii="宋体" w:hAnsi="宋体" w:cs="宋体" w:hint="eastAsia"/>
          <w:kern w:val="0"/>
          <w:sz w:val="28"/>
          <w:szCs w:val="28"/>
        </w:rPr>
        <w:t>在保证系统安全性和稳定性的前提下，系统建设应遵循统一的开发原则，使用统一标准的数据元、数据字典和软件可重用构件库；系统所采用的信息分类编码和数据接口等技术标准也应严格按照有关标准或行业规范执行，系统的设计需符合国际、国家和行业标准，符合国家卫健委、省卫健委等相关要求。</w:t>
      </w:r>
      <w:bookmarkStart w:id="5" w:name="_Toc226172707"/>
    </w:p>
    <w:p w:rsidR="00E37BF5" w:rsidRDefault="00A5432B">
      <w:pPr>
        <w:autoSpaceDE w:val="0"/>
        <w:autoSpaceDN w:val="0"/>
        <w:rPr>
          <w:rFonts w:ascii="宋体" w:hAnsi="宋体" w:cs="宋体"/>
          <w:kern w:val="0"/>
          <w:sz w:val="28"/>
          <w:szCs w:val="28"/>
        </w:rPr>
      </w:pPr>
      <w:r>
        <w:rPr>
          <w:rFonts w:ascii="宋体" w:hAnsi="宋体" w:cs="宋体" w:hint="eastAsia"/>
          <w:kern w:val="0"/>
          <w:sz w:val="28"/>
          <w:szCs w:val="28"/>
        </w:rPr>
        <w:t>7、一致性</w:t>
      </w:r>
    </w:p>
    <w:p w:rsidR="00E37BF5" w:rsidRDefault="00A5432B">
      <w:pPr>
        <w:autoSpaceDE w:val="0"/>
        <w:autoSpaceDN w:val="0"/>
        <w:ind w:firstLine="480"/>
        <w:rPr>
          <w:rFonts w:ascii="宋体" w:hAnsi="宋体" w:cs="宋体"/>
          <w:kern w:val="0"/>
          <w:sz w:val="28"/>
          <w:szCs w:val="28"/>
        </w:rPr>
      </w:pPr>
      <w:r>
        <w:rPr>
          <w:rFonts w:ascii="宋体" w:hAnsi="宋体" w:cs="宋体" w:hint="eastAsia"/>
          <w:kern w:val="0"/>
          <w:sz w:val="28"/>
          <w:szCs w:val="28"/>
        </w:rPr>
        <w:t>系统所采集和应用的数据必须准确、可信、可用、完整、规范及安全可靠，数据之间无歧义。数据库应包含医院全部资源的信息，便于快速查询，数据共享。</w:t>
      </w:r>
      <w:bookmarkStart w:id="6" w:name="_Toc226172710"/>
      <w:bookmarkEnd w:id="5"/>
    </w:p>
    <w:p w:rsidR="00E37BF5" w:rsidRDefault="00A5432B">
      <w:pPr>
        <w:autoSpaceDE w:val="0"/>
        <w:autoSpaceDN w:val="0"/>
        <w:rPr>
          <w:rFonts w:ascii="宋体" w:hAnsi="宋体" w:cs="宋体"/>
          <w:kern w:val="0"/>
          <w:sz w:val="28"/>
          <w:szCs w:val="28"/>
        </w:rPr>
      </w:pPr>
      <w:r>
        <w:rPr>
          <w:rFonts w:ascii="宋体" w:hAnsi="宋体" w:cs="宋体" w:hint="eastAsia"/>
          <w:kern w:val="0"/>
          <w:sz w:val="28"/>
          <w:szCs w:val="28"/>
        </w:rPr>
        <w:t>8、合法性</w:t>
      </w:r>
      <w:bookmarkEnd w:id="6"/>
    </w:p>
    <w:p w:rsidR="00E37BF5" w:rsidRDefault="00A5432B">
      <w:pPr>
        <w:autoSpaceDE w:val="0"/>
        <w:autoSpaceDN w:val="0"/>
        <w:ind w:firstLine="480"/>
        <w:rPr>
          <w:rFonts w:ascii="宋体" w:hAnsi="宋体" w:cs="宋体"/>
          <w:kern w:val="0"/>
          <w:sz w:val="28"/>
          <w:szCs w:val="28"/>
        </w:rPr>
      </w:pPr>
      <w:r>
        <w:rPr>
          <w:rFonts w:ascii="宋体" w:hAnsi="宋体" w:cs="宋体" w:hint="eastAsia"/>
          <w:kern w:val="0"/>
          <w:sz w:val="28"/>
          <w:szCs w:val="28"/>
        </w:rPr>
        <w:t>系统首先必须保证与我国现行的有关法律、法规、规章制度相一致，并能满足各级医疗机构和各级卫生行政部门对信息的要求。</w:t>
      </w:r>
    </w:p>
    <w:p w:rsidR="00E37BF5" w:rsidRDefault="00E37BF5">
      <w:pPr>
        <w:pStyle w:val="a3"/>
        <w:ind w:firstLine="0"/>
        <w:rPr>
          <w:rFonts w:ascii="宋体" w:hAnsi="宋体" w:cs="宋体"/>
          <w:b/>
          <w:bCs/>
          <w:sz w:val="28"/>
          <w:szCs w:val="28"/>
        </w:rPr>
      </w:pPr>
    </w:p>
    <w:p w:rsidR="00E37BF5" w:rsidRDefault="00A5432B">
      <w:pPr>
        <w:pStyle w:val="a3"/>
        <w:numPr>
          <w:ilvl w:val="0"/>
          <w:numId w:val="2"/>
        </w:numPr>
        <w:ind w:firstLine="0"/>
        <w:rPr>
          <w:rFonts w:ascii="宋体" w:hAnsi="宋体" w:cs="宋体"/>
          <w:b/>
          <w:bCs/>
          <w:sz w:val="28"/>
          <w:szCs w:val="28"/>
        </w:rPr>
      </w:pPr>
      <w:r>
        <w:rPr>
          <w:rFonts w:ascii="宋体" w:hAnsi="宋体" w:cs="宋体" w:hint="eastAsia"/>
          <w:b/>
          <w:bCs/>
          <w:sz w:val="28"/>
          <w:szCs w:val="28"/>
        </w:rPr>
        <w:t>项目建设技术参数</w:t>
      </w:r>
    </w:p>
    <w:p w:rsidR="00E37BF5" w:rsidRDefault="00A5432B">
      <w:pPr>
        <w:pStyle w:val="a3"/>
        <w:numPr>
          <w:ilvl w:val="0"/>
          <w:numId w:val="3"/>
        </w:numPr>
        <w:adjustRightInd/>
        <w:spacing w:line="240" w:lineRule="auto"/>
        <w:ind w:firstLine="0"/>
        <w:jc w:val="both"/>
        <w:textAlignment w:val="auto"/>
        <w:rPr>
          <w:rFonts w:ascii="宋体" w:hAnsi="宋体" w:cs="宋体"/>
          <w:sz w:val="28"/>
          <w:szCs w:val="28"/>
        </w:rPr>
      </w:pPr>
      <w:r>
        <w:rPr>
          <w:rFonts w:ascii="宋体" w:hAnsi="宋体" w:cs="宋体" w:hint="eastAsia"/>
          <w:sz w:val="28"/>
          <w:szCs w:val="28"/>
        </w:rPr>
        <w:t>统一用户中心</w:t>
      </w:r>
    </w:p>
    <w:p w:rsidR="00E37BF5" w:rsidRDefault="00A5432B">
      <w:pPr>
        <w:pStyle w:val="a3"/>
        <w:adjustRightInd/>
        <w:spacing w:line="240" w:lineRule="auto"/>
        <w:jc w:val="both"/>
        <w:textAlignment w:val="auto"/>
        <w:rPr>
          <w:rFonts w:ascii="宋体" w:hAnsi="宋体" w:cs="宋体"/>
          <w:sz w:val="28"/>
          <w:szCs w:val="28"/>
        </w:rPr>
      </w:pPr>
      <w:r>
        <w:rPr>
          <w:rFonts w:ascii="宋体" w:hAnsi="宋体" w:cs="宋体" w:hint="eastAsia"/>
          <w:sz w:val="28"/>
          <w:szCs w:val="28"/>
        </w:rPr>
        <w:t>统一用户中心展现形式为：PC。</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477"/>
        <w:gridCol w:w="7312"/>
      </w:tblGrid>
      <w:tr w:rsidR="00E37BF5">
        <w:trPr>
          <w:trHeight w:val="510"/>
          <w:jc w:val="center"/>
        </w:trPr>
        <w:tc>
          <w:tcPr>
            <w:tcW w:w="1477" w:type="dxa"/>
            <w:shd w:val="clear" w:color="auto" w:fill="1F4D78" w:themeFill="accent1" w:themeFillShade="7F"/>
            <w:noWrap/>
            <w:vAlign w:val="bottom"/>
          </w:tcPr>
          <w:p w:rsidR="00E37BF5" w:rsidRDefault="00A5432B">
            <w:pPr>
              <w:jc w:val="center"/>
              <w:textAlignment w:val="bottom"/>
              <w:rPr>
                <w:rFonts w:ascii="宋体" w:hAnsi="宋体" w:cs="宋体"/>
                <w:color w:val="FFFFFF" w:themeColor="background1"/>
                <w:sz w:val="28"/>
                <w:szCs w:val="28"/>
              </w:rPr>
            </w:pPr>
            <w:r>
              <w:rPr>
                <w:rFonts w:ascii="宋体" w:hAnsi="宋体" w:cs="宋体" w:hint="eastAsia"/>
                <w:color w:val="FFFFFF" w:themeColor="background1"/>
                <w:sz w:val="28"/>
                <w:szCs w:val="28"/>
              </w:rPr>
              <w:lastRenderedPageBreak/>
              <w:t>模块</w:t>
            </w:r>
          </w:p>
        </w:tc>
        <w:tc>
          <w:tcPr>
            <w:tcW w:w="7312" w:type="dxa"/>
            <w:shd w:val="clear" w:color="auto" w:fill="1F4D78" w:themeFill="accent1" w:themeFillShade="7F"/>
            <w:noWrap/>
            <w:vAlign w:val="bottom"/>
          </w:tcPr>
          <w:p w:rsidR="00E37BF5" w:rsidRDefault="00A5432B">
            <w:pPr>
              <w:jc w:val="center"/>
              <w:textAlignment w:val="bottom"/>
              <w:rPr>
                <w:rFonts w:ascii="宋体" w:hAnsi="宋体" w:cs="宋体"/>
                <w:color w:val="FFFFFF" w:themeColor="background1"/>
                <w:sz w:val="28"/>
                <w:szCs w:val="28"/>
              </w:rPr>
            </w:pPr>
            <w:r>
              <w:rPr>
                <w:rFonts w:ascii="宋体" w:hAnsi="宋体" w:cs="宋体" w:hint="eastAsia"/>
                <w:color w:val="FFFFFF" w:themeColor="background1"/>
                <w:sz w:val="28"/>
                <w:szCs w:val="28"/>
              </w:rPr>
              <w:t>功能描述</w:t>
            </w:r>
          </w:p>
        </w:tc>
      </w:tr>
      <w:tr w:rsidR="00E37BF5">
        <w:trPr>
          <w:trHeight w:val="386"/>
          <w:jc w:val="center"/>
        </w:trPr>
        <w:tc>
          <w:tcPr>
            <w:tcW w:w="1477" w:type="dxa"/>
            <w:noWrap/>
            <w:vAlign w:val="center"/>
          </w:tcPr>
          <w:p w:rsidR="00E37BF5" w:rsidRDefault="00A5432B">
            <w:pPr>
              <w:jc w:val="center"/>
              <w:rPr>
                <w:rFonts w:ascii="宋体" w:hAnsi="宋体" w:cs="宋体"/>
                <w:sz w:val="28"/>
                <w:szCs w:val="28"/>
              </w:rPr>
            </w:pPr>
            <w:r>
              <w:rPr>
                <w:rFonts w:ascii="宋体" w:hAnsi="宋体" w:cs="宋体" w:hint="eastAsia"/>
                <w:sz w:val="28"/>
                <w:szCs w:val="28"/>
              </w:rPr>
              <w:t>统一用户中心</w:t>
            </w:r>
          </w:p>
        </w:tc>
        <w:tc>
          <w:tcPr>
            <w:tcW w:w="7312" w:type="dxa"/>
            <w:noWrap/>
            <w:vAlign w:val="center"/>
          </w:tcPr>
          <w:p w:rsidR="00E37BF5" w:rsidRDefault="00A5432B">
            <w:pPr>
              <w:pStyle w:val="a4"/>
              <w:rPr>
                <w:rFonts w:ascii="宋体" w:hAnsi="宋体" w:cs="宋体"/>
                <w:b/>
                <w:bCs/>
                <w:sz w:val="28"/>
                <w:szCs w:val="28"/>
              </w:rPr>
            </w:pPr>
            <w:r>
              <w:rPr>
                <w:rFonts w:ascii="宋体" w:hAnsi="宋体" w:cs="宋体" w:hint="eastAsia"/>
                <w:b/>
                <w:bCs/>
                <w:sz w:val="28"/>
                <w:szCs w:val="28"/>
              </w:rPr>
              <w:t>医疗机构管理</w:t>
            </w:r>
          </w:p>
          <w:p w:rsidR="00E37BF5" w:rsidRDefault="00A5432B">
            <w:pPr>
              <w:pStyle w:val="a4"/>
              <w:ind w:firstLineChars="200" w:firstLine="560"/>
              <w:rPr>
                <w:rFonts w:ascii="宋体" w:hAnsi="宋体" w:cs="宋体"/>
                <w:sz w:val="28"/>
                <w:szCs w:val="28"/>
              </w:rPr>
            </w:pPr>
            <w:r>
              <w:rPr>
                <w:rFonts w:ascii="宋体" w:hAnsi="宋体" w:cs="宋体" w:hint="eastAsia"/>
                <w:sz w:val="28"/>
                <w:szCs w:val="28"/>
              </w:rPr>
              <w:t>根据机构类型、医院类型、医院等级、医院名称等查询医院列表。设置医疗机构名称、等级、行政区划，医院网站等机构个性化信息，设置医院加入医联体，支持同一机构加入多家医联体模式；</w:t>
            </w:r>
          </w:p>
          <w:p w:rsidR="00E37BF5" w:rsidRDefault="00A5432B">
            <w:pPr>
              <w:pStyle w:val="a4"/>
              <w:rPr>
                <w:rFonts w:ascii="宋体" w:hAnsi="宋体" w:cs="宋体"/>
                <w:b/>
                <w:bCs/>
                <w:sz w:val="28"/>
                <w:szCs w:val="28"/>
              </w:rPr>
            </w:pPr>
            <w:r>
              <w:rPr>
                <w:rFonts w:ascii="宋体" w:hAnsi="宋体" w:cs="宋体" w:hint="eastAsia"/>
                <w:b/>
                <w:bCs/>
                <w:sz w:val="28"/>
                <w:szCs w:val="28"/>
              </w:rPr>
              <w:t>科室管理</w:t>
            </w:r>
          </w:p>
          <w:p w:rsidR="00E37BF5" w:rsidRDefault="00A5432B">
            <w:pPr>
              <w:ind w:firstLineChars="200" w:firstLine="560"/>
              <w:rPr>
                <w:rFonts w:ascii="宋体" w:hAnsi="宋体" w:cs="宋体"/>
                <w:sz w:val="28"/>
                <w:szCs w:val="28"/>
              </w:rPr>
            </w:pPr>
            <w:r>
              <w:rPr>
                <w:rFonts w:ascii="宋体" w:hAnsi="宋体" w:cs="宋体" w:hint="eastAsia"/>
                <w:sz w:val="28"/>
                <w:szCs w:val="28"/>
              </w:rPr>
              <w:t>按照行政区划树状结构显示科室信息，可根据区域、医院等条件查询科室信息。并可新增、修改、删除相关科室数据；</w:t>
            </w:r>
          </w:p>
          <w:p w:rsidR="00E37BF5" w:rsidRDefault="00A5432B">
            <w:pPr>
              <w:pStyle w:val="a4"/>
              <w:rPr>
                <w:rFonts w:ascii="宋体" w:hAnsi="宋体" w:cs="宋体"/>
                <w:b/>
                <w:bCs/>
                <w:sz w:val="28"/>
                <w:szCs w:val="28"/>
              </w:rPr>
            </w:pPr>
            <w:r>
              <w:rPr>
                <w:rFonts w:ascii="宋体" w:hAnsi="宋体" w:cs="宋体" w:hint="eastAsia"/>
                <w:b/>
                <w:bCs/>
                <w:sz w:val="28"/>
                <w:szCs w:val="28"/>
              </w:rPr>
              <w:t>用户管理</w:t>
            </w:r>
          </w:p>
          <w:p w:rsidR="00E37BF5" w:rsidRDefault="00A5432B">
            <w:pPr>
              <w:ind w:firstLineChars="200" w:firstLine="560"/>
              <w:rPr>
                <w:rFonts w:ascii="宋体" w:hAnsi="宋体" w:cs="宋体"/>
                <w:sz w:val="28"/>
                <w:szCs w:val="28"/>
              </w:rPr>
            </w:pPr>
            <w:r>
              <w:rPr>
                <w:rFonts w:ascii="宋体" w:hAnsi="宋体" w:cs="宋体" w:hint="eastAsia"/>
                <w:sz w:val="28"/>
                <w:szCs w:val="28"/>
              </w:rPr>
              <w:t>新增、修改、删除用户信息，按医院、科室、账号状态、医生职称、医生姓名等查询医生数据，可进行新增医生、分配角色、修改和删除信息等操作，可进行医生账号停用操作。并可对用户进行权限设置，密码修改等操作；</w:t>
            </w:r>
          </w:p>
          <w:p w:rsidR="00E37BF5" w:rsidRDefault="00A5432B">
            <w:pPr>
              <w:ind w:firstLineChars="200" w:firstLine="560"/>
              <w:rPr>
                <w:rFonts w:ascii="宋体" w:hAnsi="宋体" w:cs="宋体"/>
                <w:sz w:val="28"/>
                <w:szCs w:val="28"/>
              </w:rPr>
            </w:pPr>
            <w:r>
              <w:rPr>
                <w:rFonts w:ascii="宋体" w:hAnsi="宋体" w:cs="宋体" w:hint="eastAsia"/>
                <w:sz w:val="28"/>
                <w:szCs w:val="28"/>
              </w:rPr>
              <w:t>当用户密码输入错误超过5次时，账号将被锁死，提供医生账号解锁功能；</w:t>
            </w:r>
          </w:p>
          <w:p w:rsidR="00E37BF5" w:rsidRDefault="00A5432B">
            <w:pPr>
              <w:ind w:firstLineChars="200" w:firstLine="560"/>
              <w:rPr>
                <w:rFonts w:ascii="宋体" w:hAnsi="宋体" w:cs="宋体"/>
                <w:sz w:val="28"/>
                <w:szCs w:val="28"/>
              </w:rPr>
            </w:pPr>
            <w:r>
              <w:rPr>
                <w:rFonts w:ascii="宋体" w:hAnsi="宋体" w:cs="宋体" w:hint="eastAsia"/>
                <w:sz w:val="28"/>
                <w:szCs w:val="28"/>
              </w:rPr>
              <w:t>批量导入医生，可通过系统的导入模板，批量导入医生信息。导入的医生信息将展示在所有用户页面。导入时，需要选择所属医院，设置登录密码，选择上传的文件及是都自动创建科室信息；</w:t>
            </w:r>
          </w:p>
          <w:p w:rsidR="00E37BF5" w:rsidRDefault="00A5432B">
            <w:pPr>
              <w:pStyle w:val="a4"/>
              <w:rPr>
                <w:rFonts w:ascii="宋体" w:hAnsi="宋体" w:cs="宋体"/>
                <w:b/>
                <w:bCs/>
                <w:sz w:val="28"/>
                <w:szCs w:val="28"/>
              </w:rPr>
            </w:pPr>
            <w:r>
              <w:rPr>
                <w:rFonts w:ascii="宋体" w:hAnsi="宋体" w:cs="宋体" w:hint="eastAsia"/>
                <w:b/>
                <w:bCs/>
                <w:sz w:val="28"/>
                <w:szCs w:val="28"/>
              </w:rPr>
              <w:t>角色权限管理</w:t>
            </w:r>
          </w:p>
          <w:p w:rsidR="00E37BF5" w:rsidRDefault="00A5432B">
            <w:pPr>
              <w:ind w:firstLineChars="200" w:firstLine="560"/>
              <w:rPr>
                <w:rFonts w:ascii="宋体" w:hAnsi="宋体" w:cs="宋体"/>
                <w:sz w:val="28"/>
                <w:szCs w:val="28"/>
              </w:rPr>
            </w:pPr>
            <w:r>
              <w:rPr>
                <w:rFonts w:ascii="宋体" w:hAnsi="宋体" w:cs="宋体" w:hint="eastAsia"/>
                <w:sz w:val="28"/>
                <w:szCs w:val="28"/>
              </w:rPr>
              <w:lastRenderedPageBreak/>
              <w:t>根据医联体配置角色权限，配置角色名称、数据权限范围、角色分类、角色属性。已经配置完成的角色，可查询拥有该权限的账号信息；</w:t>
            </w:r>
          </w:p>
          <w:p w:rsidR="00E37BF5" w:rsidRDefault="00A5432B">
            <w:pPr>
              <w:pStyle w:val="a4"/>
              <w:rPr>
                <w:rFonts w:ascii="宋体" w:hAnsi="宋体" w:cs="宋体"/>
                <w:b/>
                <w:bCs/>
                <w:sz w:val="28"/>
                <w:szCs w:val="28"/>
              </w:rPr>
            </w:pPr>
            <w:r>
              <w:rPr>
                <w:rFonts w:ascii="宋体" w:hAnsi="宋体" w:cs="宋体" w:hint="eastAsia"/>
                <w:b/>
                <w:bCs/>
                <w:sz w:val="28"/>
                <w:szCs w:val="28"/>
              </w:rPr>
              <w:t>基础数据管理</w:t>
            </w:r>
          </w:p>
          <w:p w:rsidR="00E37BF5" w:rsidRDefault="00A5432B">
            <w:pPr>
              <w:ind w:firstLineChars="200" w:firstLine="560"/>
              <w:rPr>
                <w:rFonts w:ascii="宋体" w:hAnsi="宋体" w:cs="宋体"/>
                <w:sz w:val="28"/>
                <w:szCs w:val="28"/>
              </w:rPr>
            </w:pPr>
            <w:r>
              <w:rPr>
                <w:rFonts w:ascii="宋体" w:hAnsi="宋体" w:cs="宋体" w:hint="eastAsia"/>
                <w:sz w:val="28"/>
                <w:szCs w:val="28"/>
              </w:rPr>
              <w:t>系统字典管理，字典目录管理和字典项管理分布对应参数目录管理和系统参数管理两个目录。参数目录管理界面展示信息包括：目标编码、目录名称、目录别名、是否启用、备注等信息；</w:t>
            </w:r>
          </w:p>
          <w:p w:rsidR="00E37BF5" w:rsidRDefault="00A5432B">
            <w:pPr>
              <w:ind w:firstLineChars="200" w:firstLine="560"/>
              <w:rPr>
                <w:rFonts w:ascii="宋体" w:hAnsi="宋体" w:cs="宋体"/>
                <w:sz w:val="28"/>
                <w:szCs w:val="28"/>
              </w:rPr>
            </w:pPr>
            <w:r>
              <w:rPr>
                <w:rFonts w:ascii="宋体" w:hAnsi="宋体" w:cs="宋体" w:hint="eastAsia"/>
                <w:sz w:val="28"/>
                <w:szCs w:val="28"/>
              </w:rPr>
              <w:t>系统参数管理，管理所有字典项。左侧展示所有参数目录，右侧展示各个参数明细项。包括：键值、键名、是否启用、备注等信息；</w:t>
            </w:r>
          </w:p>
          <w:p w:rsidR="00E37BF5" w:rsidRDefault="00A5432B">
            <w:pPr>
              <w:pStyle w:val="a4"/>
              <w:rPr>
                <w:rFonts w:ascii="宋体" w:hAnsi="宋体" w:cs="宋体"/>
                <w:b/>
                <w:bCs/>
                <w:sz w:val="28"/>
                <w:szCs w:val="28"/>
              </w:rPr>
            </w:pPr>
            <w:r>
              <w:rPr>
                <w:rFonts w:ascii="宋体" w:hAnsi="宋体" w:cs="宋体" w:hint="eastAsia"/>
                <w:b/>
                <w:bCs/>
                <w:sz w:val="28"/>
                <w:szCs w:val="28"/>
              </w:rPr>
              <w:t>系统设置</w:t>
            </w:r>
          </w:p>
          <w:p w:rsidR="00E37BF5" w:rsidRDefault="00A5432B">
            <w:pPr>
              <w:ind w:firstLineChars="200" w:firstLine="560"/>
              <w:rPr>
                <w:rFonts w:ascii="宋体" w:hAnsi="宋体" w:cs="宋体"/>
                <w:sz w:val="28"/>
                <w:szCs w:val="28"/>
              </w:rPr>
            </w:pPr>
            <w:r>
              <w:rPr>
                <w:rFonts w:ascii="宋体" w:hAnsi="宋体" w:cs="宋体" w:hint="eastAsia"/>
                <w:sz w:val="28"/>
                <w:szCs w:val="28"/>
              </w:rPr>
              <w:t>主要对系统内模块信息进行新增、编辑、删除； 支持按模块名称进行查询；支持模块菜单启用、关闭；</w:t>
            </w:r>
          </w:p>
          <w:p w:rsidR="00E37BF5" w:rsidRDefault="00A5432B">
            <w:pPr>
              <w:ind w:firstLineChars="200" w:firstLine="560"/>
              <w:rPr>
                <w:rFonts w:ascii="宋体" w:hAnsi="宋体" w:cs="宋体"/>
                <w:sz w:val="28"/>
                <w:szCs w:val="28"/>
              </w:rPr>
            </w:pPr>
            <w:r>
              <w:rPr>
                <w:rFonts w:ascii="宋体" w:hAnsi="宋体" w:cs="宋体" w:hint="eastAsia"/>
                <w:sz w:val="28"/>
                <w:szCs w:val="28"/>
              </w:rPr>
              <w:t>主要对系统内菜单信息进行新增、编辑、删除； 支持按模块名称、菜单名称进行查询； 支持模块菜单启用、关闭；</w:t>
            </w:r>
          </w:p>
          <w:p w:rsidR="00E37BF5" w:rsidRDefault="00A5432B">
            <w:pPr>
              <w:ind w:firstLineChars="200" w:firstLine="560"/>
              <w:rPr>
                <w:rFonts w:ascii="宋体" w:hAnsi="宋体" w:cs="宋体"/>
                <w:sz w:val="28"/>
                <w:szCs w:val="28"/>
              </w:rPr>
            </w:pPr>
            <w:r>
              <w:rPr>
                <w:rFonts w:ascii="宋体" w:hAnsi="宋体" w:cs="宋体" w:hint="eastAsia"/>
                <w:sz w:val="28"/>
                <w:szCs w:val="28"/>
              </w:rPr>
              <w:t>支持对系统内的接口进行配置和调试， 主要对系统内字典信息进行新增、编辑、删除； 支持名称、编号进行查询； 支持字典启用、关闭；</w:t>
            </w:r>
          </w:p>
          <w:p w:rsidR="00E37BF5" w:rsidRDefault="00A5432B">
            <w:pPr>
              <w:ind w:firstLineChars="200" w:firstLine="560"/>
              <w:rPr>
                <w:rFonts w:ascii="宋体" w:hAnsi="宋体" w:cs="宋体"/>
                <w:sz w:val="28"/>
                <w:szCs w:val="28"/>
              </w:rPr>
            </w:pPr>
            <w:r>
              <w:rPr>
                <w:rFonts w:ascii="宋体" w:hAnsi="宋体" w:cs="宋体" w:hint="eastAsia"/>
                <w:sz w:val="28"/>
                <w:szCs w:val="28"/>
              </w:rPr>
              <w:t>主要对系统内参数配置信息进行新增、编辑、删除。 支持按名称进行查询； 支持对模块参数设置进行启用、关闭；</w:t>
            </w:r>
          </w:p>
          <w:p w:rsidR="00E37BF5" w:rsidRDefault="00A5432B">
            <w:pPr>
              <w:ind w:firstLineChars="200" w:firstLine="560"/>
              <w:rPr>
                <w:rFonts w:ascii="宋体" w:hAnsi="宋体" w:cs="宋体"/>
                <w:sz w:val="28"/>
                <w:szCs w:val="28"/>
              </w:rPr>
            </w:pPr>
            <w:r>
              <w:rPr>
                <w:rFonts w:ascii="宋体" w:hAnsi="宋体" w:cs="宋体" w:hint="eastAsia"/>
                <w:sz w:val="28"/>
                <w:szCs w:val="28"/>
              </w:rPr>
              <w:t>显示系统内所有模块新服务； 支持对模块信息服务进行</w:t>
            </w:r>
            <w:r>
              <w:rPr>
                <w:rFonts w:ascii="宋体" w:hAnsi="宋体" w:cs="宋体" w:hint="eastAsia"/>
                <w:sz w:val="28"/>
                <w:szCs w:val="28"/>
              </w:rPr>
              <w:lastRenderedPageBreak/>
              <w:t>开通、关闭； 支持对医院名称进行查询；</w:t>
            </w:r>
          </w:p>
        </w:tc>
      </w:tr>
    </w:tbl>
    <w:p w:rsidR="00E37BF5" w:rsidRDefault="00E37BF5">
      <w:pPr>
        <w:pStyle w:val="a3"/>
        <w:adjustRightInd/>
        <w:spacing w:line="240" w:lineRule="auto"/>
        <w:jc w:val="both"/>
        <w:textAlignment w:val="auto"/>
        <w:rPr>
          <w:rFonts w:ascii="宋体" w:hAnsi="宋体" w:cs="宋体"/>
          <w:sz w:val="28"/>
          <w:szCs w:val="28"/>
        </w:rPr>
      </w:pPr>
    </w:p>
    <w:p w:rsidR="00E37BF5" w:rsidRDefault="00A5432B">
      <w:pPr>
        <w:pStyle w:val="a3"/>
        <w:adjustRightInd/>
        <w:spacing w:line="240" w:lineRule="auto"/>
        <w:ind w:firstLine="0"/>
        <w:jc w:val="both"/>
        <w:textAlignment w:val="auto"/>
        <w:rPr>
          <w:rFonts w:ascii="宋体" w:hAnsi="宋体" w:cs="宋体"/>
          <w:sz w:val="28"/>
          <w:szCs w:val="28"/>
        </w:rPr>
      </w:pPr>
      <w:r>
        <w:rPr>
          <w:rFonts w:ascii="宋体" w:hAnsi="宋体" w:cs="宋体" w:hint="eastAsia"/>
          <w:sz w:val="28"/>
          <w:szCs w:val="28"/>
        </w:rPr>
        <w:t>2、掌上医院</w:t>
      </w:r>
    </w:p>
    <w:p w:rsidR="00E37BF5" w:rsidRDefault="00A5432B">
      <w:pPr>
        <w:pStyle w:val="a3"/>
        <w:adjustRightInd/>
        <w:spacing w:line="240" w:lineRule="auto"/>
        <w:jc w:val="both"/>
        <w:textAlignment w:val="auto"/>
        <w:rPr>
          <w:rFonts w:ascii="宋体" w:hAnsi="宋体" w:cs="宋体"/>
          <w:sz w:val="28"/>
          <w:szCs w:val="28"/>
        </w:rPr>
      </w:pPr>
      <w:r>
        <w:rPr>
          <w:rFonts w:ascii="宋体" w:hAnsi="宋体" w:cs="宋体" w:hint="eastAsia"/>
          <w:sz w:val="28"/>
          <w:szCs w:val="28"/>
        </w:rPr>
        <w:t>掌上医院展现形式为小程序。</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401"/>
        <w:gridCol w:w="6939"/>
      </w:tblGrid>
      <w:tr w:rsidR="00E37BF5">
        <w:trPr>
          <w:trHeight w:val="510"/>
          <w:jc w:val="center"/>
        </w:trPr>
        <w:tc>
          <w:tcPr>
            <w:tcW w:w="1401" w:type="dxa"/>
            <w:shd w:val="clear" w:color="auto" w:fill="1F4D78" w:themeFill="accent1" w:themeFillShade="7F"/>
            <w:noWrap/>
            <w:vAlign w:val="bottom"/>
          </w:tcPr>
          <w:p w:rsidR="00E37BF5" w:rsidRDefault="00A5432B">
            <w:pPr>
              <w:jc w:val="center"/>
              <w:textAlignment w:val="bottom"/>
              <w:rPr>
                <w:rFonts w:ascii="宋体" w:hAnsi="宋体" w:cs="宋体"/>
                <w:sz w:val="28"/>
                <w:szCs w:val="28"/>
              </w:rPr>
            </w:pPr>
            <w:r>
              <w:rPr>
                <w:rFonts w:ascii="宋体" w:hAnsi="宋体" w:cs="宋体" w:hint="eastAsia"/>
                <w:color w:val="FFFFFF" w:themeColor="background1"/>
                <w:sz w:val="28"/>
                <w:szCs w:val="28"/>
              </w:rPr>
              <w:t>模块</w:t>
            </w:r>
          </w:p>
        </w:tc>
        <w:tc>
          <w:tcPr>
            <w:tcW w:w="6939" w:type="dxa"/>
            <w:shd w:val="clear" w:color="auto" w:fill="1F4D78" w:themeFill="accent1" w:themeFillShade="7F"/>
            <w:noWrap/>
            <w:vAlign w:val="bottom"/>
          </w:tcPr>
          <w:p w:rsidR="00E37BF5" w:rsidRDefault="00A5432B">
            <w:pPr>
              <w:jc w:val="center"/>
              <w:textAlignment w:val="bottom"/>
              <w:rPr>
                <w:rFonts w:ascii="宋体" w:hAnsi="宋体" w:cs="宋体"/>
                <w:sz w:val="28"/>
                <w:szCs w:val="28"/>
              </w:rPr>
            </w:pPr>
            <w:r>
              <w:rPr>
                <w:rFonts w:ascii="宋体" w:hAnsi="宋体" w:cs="宋体" w:hint="eastAsia"/>
                <w:color w:val="FFFFFF" w:themeColor="background1"/>
                <w:sz w:val="28"/>
                <w:szCs w:val="28"/>
              </w:rPr>
              <w:t>功能描述</w:t>
            </w:r>
          </w:p>
        </w:tc>
      </w:tr>
      <w:tr w:rsidR="00E37BF5">
        <w:trPr>
          <w:trHeight w:val="386"/>
          <w:jc w:val="center"/>
        </w:trPr>
        <w:tc>
          <w:tcPr>
            <w:tcW w:w="1401" w:type="dxa"/>
            <w:noWrap/>
            <w:vAlign w:val="center"/>
          </w:tcPr>
          <w:p w:rsidR="00E37BF5" w:rsidRDefault="00A5432B">
            <w:pPr>
              <w:jc w:val="center"/>
              <w:rPr>
                <w:rFonts w:ascii="宋体" w:hAnsi="宋体" w:cs="宋体"/>
                <w:sz w:val="28"/>
                <w:szCs w:val="28"/>
              </w:rPr>
            </w:pPr>
            <w:r>
              <w:rPr>
                <w:rFonts w:ascii="宋体" w:hAnsi="宋体" w:cs="宋体" w:hint="eastAsia"/>
                <w:sz w:val="28"/>
                <w:szCs w:val="28"/>
              </w:rPr>
              <w:t>掌上医院</w:t>
            </w:r>
          </w:p>
        </w:tc>
        <w:tc>
          <w:tcPr>
            <w:tcW w:w="6939" w:type="dxa"/>
            <w:noWrap/>
            <w:vAlign w:val="center"/>
          </w:tcPr>
          <w:p w:rsidR="00E37BF5" w:rsidRDefault="00A5432B">
            <w:pPr>
              <w:pStyle w:val="Default"/>
              <w:rPr>
                <w:rFonts w:ascii="宋体" w:hAnsi="宋体" w:cs="宋体"/>
                <w:b/>
                <w:bCs/>
                <w:kern w:val="2"/>
                <w:sz w:val="28"/>
                <w:szCs w:val="28"/>
              </w:rPr>
            </w:pPr>
            <w:r>
              <w:rPr>
                <w:rFonts w:ascii="宋体" w:hAnsi="宋体" w:cs="宋体" w:hint="eastAsia"/>
                <w:b/>
                <w:bCs/>
                <w:kern w:val="2"/>
                <w:sz w:val="28"/>
                <w:szCs w:val="28"/>
              </w:rPr>
              <w:t>个人中心</w:t>
            </w:r>
          </w:p>
          <w:p w:rsidR="00E37BF5" w:rsidRDefault="00A5432B">
            <w:pPr>
              <w:ind w:firstLineChars="200" w:firstLine="560"/>
              <w:rPr>
                <w:rFonts w:ascii="宋体" w:hAnsi="宋体" w:cs="宋体"/>
                <w:sz w:val="28"/>
                <w:szCs w:val="28"/>
              </w:rPr>
            </w:pPr>
            <w:r>
              <w:rPr>
                <w:rFonts w:ascii="宋体" w:hAnsi="宋体" w:cs="宋体" w:hint="eastAsia"/>
                <w:sz w:val="28"/>
                <w:szCs w:val="28"/>
              </w:rPr>
              <w:t>绑定手机号注册用户，一个用户最多可绑定多个就诊人，用户利用手机号注册时，获取短信验证码，发短信前加图形验证码，防止短信盗刷；</w:t>
            </w:r>
          </w:p>
          <w:p w:rsidR="00E37BF5" w:rsidRDefault="00A5432B">
            <w:pPr>
              <w:ind w:firstLineChars="200" w:firstLine="560"/>
              <w:rPr>
                <w:rFonts w:ascii="宋体" w:hAnsi="宋体" w:cs="宋体"/>
                <w:sz w:val="28"/>
                <w:szCs w:val="28"/>
              </w:rPr>
            </w:pPr>
            <w:r>
              <w:rPr>
                <w:rFonts w:ascii="宋体" w:hAnsi="宋体" w:cs="宋体" w:hint="eastAsia"/>
                <w:sz w:val="28"/>
                <w:szCs w:val="28"/>
              </w:rPr>
              <w:t>在线建卡：用户添加就诊人自动在线建卡，证件类型支持身份证、军官证、护照、户口本、港澳通行证、台湾通行证、出生证明。用户就诊人规则：同一用户添加就诊人时，可以限制一个手机号绑定几个就诊人。在线查卡：患者输入姓名和身份证后，可以查询在HIS的档案情况，选择一张卡号进行绑定。安全校验：可以通过短信验证码校验就诊人；</w:t>
            </w:r>
          </w:p>
          <w:p w:rsidR="00E37BF5" w:rsidRDefault="00A5432B">
            <w:pPr>
              <w:pStyle w:val="Default"/>
              <w:rPr>
                <w:rFonts w:ascii="宋体" w:hAnsi="宋体" w:cs="宋体"/>
                <w:b/>
                <w:bCs/>
                <w:kern w:val="2"/>
                <w:sz w:val="28"/>
                <w:szCs w:val="28"/>
              </w:rPr>
            </w:pPr>
            <w:r>
              <w:rPr>
                <w:rFonts w:ascii="宋体" w:hAnsi="宋体" w:cs="宋体" w:hint="eastAsia"/>
                <w:b/>
                <w:bCs/>
                <w:kern w:val="2"/>
                <w:sz w:val="28"/>
                <w:szCs w:val="28"/>
              </w:rPr>
              <w:t>医院介绍</w:t>
            </w:r>
          </w:p>
          <w:p w:rsidR="00E37BF5" w:rsidRDefault="00A5432B">
            <w:pPr>
              <w:ind w:firstLineChars="200" w:firstLine="560"/>
              <w:rPr>
                <w:rFonts w:ascii="宋体" w:hAnsi="宋体" w:cs="宋体"/>
                <w:sz w:val="28"/>
                <w:szCs w:val="28"/>
              </w:rPr>
            </w:pPr>
            <w:r>
              <w:rPr>
                <w:rFonts w:ascii="宋体" w:hAnsi="宋体" w:cs="宋体" w:hint="eastAsia"/>
                <w:sz w:val="28"/>
                <w:szCs w:val="28"/>
              </w:rPr>
              <w:t>医院总体介绍，包含医院图片、医院等级、机构介绍、特色科室、联系电话、官网地址；</w:t>
            </w:r>
          </w:p>
          <w:p w:rsidR="00E37BF5" w:rsidRDefault="00A5432B">
            <w:pPr>
              <w:rPr>
                <w:rFonts w:ascii="宋体" w:hAnsi="宋体" w:cs="宋体"/>
                <w:sz w:val="28"/>
                <w:szCs w:val="28"/>
              </w:rPr>
            </w:pPr>
            <w:r>
              <w:rPr>
                <w:rFonts w:ascii="宋体" w:hAnsi="宋体" w:cs="宋体" w:hint="eastAsia"/>
                <w:sz w:val="28"/>
                <w:szCs w:val="28"/>
              </w:rPr>
              <w:t>医院各个科室介绍,支持一级科室、二级科室展示；</w:t>
            </w:r>
          </w:p>
          <w:p w:rsidR="00E37BF5" w:rsidRDefault="00A5432B">
            <w:pPr>
              <w:ind w:firstLineChars="200" w:firstLine="560"/>
              <w:rPr>
                <w:rFonts w:ascii="宋体" w:hAnsi="宋体" w:cs="宋体"/>
                <w:sz w:val="28"/>
                <w:szCs w:val="28"/>
              </w:rPr>
            </w:pPr>
            <w:r>
              <w:rPr>
                <w:rFonts w:ascii="宋体" w:hAnsi="宋体" w:cs="宋体" w:hint="eastAsia"/>
                <w:sz w:val="28"/>
                <w:szCs w:val="28"/>
              </w:rPr>
              <w:t>医院医生介绍（头像、简介、职称、擅长、排班、挂号费）；</w:t>
            </w:r>
          </w:p>
          <w:p w:rsidR="00E37BF5" w:rsidRDefault="00A5432B">
            <w:pPr>
              <w:ind w:firstLineChars="200" w:firstLine="560"/>
              <w:rPr>
                <w:rFonts w:ascii="宋体" w:hAnsi="宋体" w:cs="宋体"/>
                <w:sz w:val="28"/>
                <w:szCs w:val="28"/>
              </w:rPr>
            </w:pPr>
            <w:r>
              <w:rPr>
                <w:rFonts w:ascii="宋体" w:hAnsi="宋体" w:cs="宋体" w:hint="eastAsia"/>
                <w:sz w:val="28"/>
                <w:szCs w:val="28"/>
              </w:rPr>
              <w:lastRenderedPageBreak/>
              <w:t>查询医院普通门诊、急诊出诊安排、专家/教授/特需门诊时间安排；</w:t>
            </w:r>
          </w:p>
          <w:p w:rsidR="00E37BF5" w:rsidRDefault="00A5432B">
            <w:pPr>
              <w:ind w:firstLine="560"/>
              <w:rPr>
                <w:rFonts w:ascii="宋体" w:hAnsi="宋体" w:cs="宋体"/>
                <w:sz w:val="28"/>
                <w:szCs w:val="28"/>
              </w:rPr>
            </w:pPr>
            <w:r>
              <w:rPr>
                <w:rFonts w:ascii="宋体" w:hAnsi="宋体" w:cs="宋体" w:hint="eastAsia"/>
                <w:sz w:val="28"/>
                <w:szCs w:val="28"/>
              </w:rPr>
              <w:t>医院各科室收录的各类医师的详细介绍；</w:t>
            </w:r>
          </w:p>
          <w:p w:rsidR="00E37BF5" w:rsidRDefault="00A5432B">
            <w:pPr>
              <w:pStyle w:val="Default"/>
              <w:rPr>
                <w:rFonts w:ascii="宋体" w:hAnsi="宋体" w:cs="宋体"/>
                <w:b/>
                <w:bCs/>
                <w:kern w:val="2"/>
                <w:sz w:val="28"/>
                <w:szCs w:val="28"/>
              </w:rPr>
            </w:pPr>
            <w:r>
              <w:rPr>
                <w:rFonts w:ascii="宋体" w:hAnsi="宋体" w:cs="宋体" w:hint="eastAsia"/>
                <w:b/>
                <w:bCs/>
                <w:kern w:val="2"/>
                <w:sz w:val="28"/>
                <w:szCs w:val="28"/>
              </w:rPr>
              <w:t>就诊指导</w:t>
            </w:r>
          </w:p>
          <w:p w:rsidR="00E37BF5" w:rsidRDefault="00A5432B">
            <w:pPr>
              <w:ind w:firstLineChars="200" w:firstLine="560"/>
              <w:rPr>
                <w:rFonts w:ascii="宋体" w:hAnsi="宋体" w:cs="宋体"/>
                <w:sz w:val="28"/>
                <w:szCs w:val="28"/>
              </w:rPr>
            </w:pPr>
            <w:r>
              <w:rPr>
                <w:rFonts w:ascii="宋体" w:hAnsi="宋体" w:cs="宋体" w:hint="eastAsia"/>
                <w:sz w:val="28"/>
                <w:szCs w:val="28"/>
              </w:rPr>
              <w:t>门诊手册、入院手册、出院手册、检查检验须知、医保政策信息静态展示；</w:t>
            </w:r>
          </w:p>
          <w:p w:rsidR="00E37BF5" w:rsidRDefault="00A5432B">
            <w:pPr>
              <w:pStyle w:val="Default"/>
              <w:rPr>
                <w:rFonts w:ascii="宋体" w:hAnsi="宋体" w:cs="宋体"/>
                <w:b/>
                <w:bCs/>
                <w:kern w:val="2"/>
                <w:sz w:val="28"/>
                <w:szCs w:val="28"/>
              </w:rPr>
            </w:pPr>
            <w:r>
              <w:rPr>
                <w:rFonts w:ascii="宋体" w:hAnsi="宋体" w:cs="宋体" w:hint="eastAsia"/>
                <w:b/>
                <w:bCs/>
                <w:kern w:val="2"/>
                <w:sz w:val="28"/>
                <w:szCs w:val="28"/>
              </w:rPr>
              <w:t>病历查询</w:t>
            </w:r>
          </w:p>
          <w:p w:rsidR="00E37BF5" w:rsidRDefault="00A5432B">
            <w:pPr>
              <w:ind w:firstLineChars="200" w:firstLine="560"/>
              <w:rPr>
                <w:rFonts w:ascii="宋体" w:hAnsi="宋体" w:cs="宋体"/>
                <w:sz w:val="28"/>
                <w:szCs w:val="28"/>
              </w:rPr>
            </w:pPr>
            <w:r>
              <w:rPr>
                <w:rFonts w:ascii="宋体" w:hAnsi="宋体" w:cs="宋体" w:hint="eastAsia"/>
                <w:sz w:val="28"/>
                <w:szCs w:val="28"/>
              </w:rPr>
              <w:t>支持按就诊人查询患者门诊就诊时候的病历信息。查询时可选择安全校验方式（手机短信校验、身份证后四位校验）；</w:t>
            </w:r>
          </w:p>
          <w:p w:rsidR="00E37BF5" w:rsidRDefault="00A5432B">
            <w:pPr>
              <w:pStyle w:val="Default"/>
              <w:rPr>
                <w:rFonts w:ascii="宋体" w:hAnsi="宋体" w:cs="宋体"/>
                <w:b/>
                <w:bCs/>
                <w:kern w:val="2"/>
                <w:sz w:val="28"/>
                <w:szCs w:val="28"/>
              </w:rPr>
            </w:pPr>
            <w:r>
              <w:rPr>
                <w:rFonts w:ascii="宋体" w:hAnsi="宋体" w:cs="宋体" w:hint="eastAsia"/>
                <w:b/>
                <w:bCs/>
                <w:kern w:val="2"/>
                <w:sz w:val="28"/>
                <w:szCs w:val="28"/>
              </w:rPr>
              <w:t>价格查询</w:t>
            </w:r>
          </w:p>
          <w:p w:rsidR="00E37BF5" w:rsidRDefault="00A5432B">
            <w:pPr>
              <w:ind w:firstLineChars="200" w:firstLine="560"/>
              <w:rPr>
                <w:rFonts w:ascii="宋体" w:hAnsi="宋体" w:cs="宋体"/>
                <w:sz w:val="28"/>
                <w:szCs w:val="28"/>
              </w:rPr>
            </w:pPr>
            <w:r>
              <w:rPr>
                <w:rFonts w:ascii="宋体" w:hAnsi="宋体" w:cs="宋体" w:hint="eastAsia"/>
                <w:sz w:val="28"/>
                <w:szCs w:val="28"/>
              </w:rPr>
              <w:t>支持按医院项目,如检查检验、耗材、药品、体检套餐等价格公示查询；</w:t>
            </w:r>
          </w:p>
          <w:p w:rsidR="00E37BF5" w:rsidRDefault="00A5432B">
            <w:pPr>
              <w:pStyle w:val="Default"/>
              <w:rPr>
                <w:rFonts w:ascii="宋体" w:hAnsi="宋体" w:cs="宋体"/>
                <w:b/>
                <w:bCs/>
                <w:kern w:val="2"/>
                <w:sz w:val="28"/>
                <w:szCs w:val="28"/>
              </w:rPr>
            </w:pPr>
            <w:r>
              <w:rPr>
                <w:rFonts w:ascii="宋体" w:hAnsi="宋体" w:cs="宋体" w:hint="eastAsia"/>
                <w:b/>
                <w:bCs/>
                <w:kern w:val="2"/>
                <w:sz w:val="28"/>
                <w:szCs w:val="28"/>
              </w:rPr>
              <w:t>智能导诊</w:t>
            </w:r>
          </w:p>
          <w:p w:rsidR="00E37BF5" w:rsidRDefault="00A5432B">
            <w:pPr>
              <w:ind w:firstLineChars="200" w:firstLine="560"/>
              <w:rPr>
                <w:rFonts w:ascii="宋体" w:hAnsi="宋体" w:cs="宋体"/>
                <w:sz w:val="28"/>
                <w:szCs w:val="28"/>
              </w:rPr>
            </w:pPr>
            <w:r>
              <w:rPr>
                <w:rFonts w:ascii="宋体" w:hAnsi="宋体" w:cs="宋体" w:hint="eastAsia"/>
                <w:sz w:val="28"/>
                <w:szCs w:val="28"/>
              </w:rPr>
              <w:t>人体模拟图，点击人体图上相应的部位，选择症状、伴随症状、病史记录信息，查看可能疾病和推荐就诊科室。（该测试结果仅提供参考，可能产生误诊、漏诊，不能替代医务人员建议）；</w:t>
            </w:r>
          </w:p>
          <w:p w:rsidR="00E37BF5" w:rsidRDefault="00A5432B">
            <w:pPr>
              <w:rPr>
                <w:rFonts w:ascii="宋体" w:hAnsi="宋体" w:cs="宋体"/>
                <w:b/>
                <w:bCs/>
                <w:sz w:val="28"/>
                <w:szCs w:val="28"/>
              </w:rPr>
            </w:pPr>
            <w:r>
              <w:rPr>
                <w:rFonts w:ascii="宋体" w:hAnsi="宋体" w:cs="宋体" w:hint="eastAsia"/>
                <w:b/>
                <w:bCs/>
                <w:sz w:val="28"/>
                <w:szCs w:val="28"/>
              </w:rPr>
              <w:t>预约挂号</w:t>
            </w:r>
          </w:p>
          <w:p w:rsidR="00E37BF5" w:rsidRDefault="00A5432B">
            <w:pPr>
              <w:ind w:firstLineChars="200" w:firstLine="560"/>
              <w:rPr>
                <w:rFonts w:ascii="宋体" w:hAnsi="宋体" w:cs="宋体"/>
                <w:sz w:val="28"/>
                <w:szCs w:val="28"/>
              </w:rPr>
            </w:pPr>
            <w:r>
              <w:rPr>
                <w:rFonts w:ascii="宋体" w:hAnsi="宋体" w:cs="宋体" w:hint="eastAsia"/>
                <w:sz w:val="28"/>
                <w:szCs w:val="28"/>
              </w:rPr>
              <w:t>支持多种流程的当日挂号，支持分时段预约或不分时段预约，支持多院区；支持科室分级，支持医生信息展示（余号多少，是否有头像，剩余排班）；</w:t>
            </w:r>
          </w:p>
          <w:p w:rsidR="00E37BF5" w:rsidRDefault="00A5432B">
            <w:pPr>
              <w:ind w:firstLineChars="200" w:firstLine="560"/>
              <w:rPr>
                <w:rFonts w:ascii="宋体" w:hAnsi="宋体" w:cs="宋体"/>
                <w:sz w:val="28"/>
                <w:szCs w:val="28"/>
              </w:rPr>
            </w:pPr>
            <w:r>
              <w:rPr>
                <w:rFonts w:ascii="宋体" w:hAnsi="宋体" w:cs="宋体" w:hint="eastAsia"/>
                <w:sz w:val="28"/>
                <w:szCs w:val="28"/>
              </w:rPr>
              <w:lastRenderedPageBreak/>
              <w:t>支持多种流程的预约挂号，支持分时段预约或不分时段预约，支持多院区；支持科室分级，支持医生信息展示（余号多少，是否有头像，剩余排班）；</w:t>
            </w:r>
          </w:p>
          <w:p w:rsidR="00E37BF5" w:rsidRDefault="00A5432B">
            <w:pPr>
              <w:ind w:firstLine="560"/>
              <w:rPr>
                <w:rFonts w:ascii="宋体" w:hAnsi="宋体" w:cs="宋体"/>
                <w:sz w:val="28"/>
                <w:szCs w:val="28"/>
              </w:rPr>
            </w:pPr>
            <w:r>
              <w:rPr>
                <w:rFonts w:ascii="宋体" w:hAnsi="宋体" w:cs="宋体" w:hint="eastAsia"/>
                <w:sz w:val="28"/>
                <w:szCs w:val="28"/>
              </w:rPr>
              <w:t>支持收到医院的停诊消息后，对挂该医生的病人进行提示，支持自动退号和患者改约处理。并且可以在就诊记录中查看到停诊信息；</w:t>
            </w:r>
          </w:p>
          <w:p w:rsidR="00E37BF5" w:rsidRDefault="00A5432B">
            <w:pPr>
              <w:pStyle w:val="Default"/>
              <w:rPr>
                <w:rFonts w:ascii="宋体" w:hAnsi="宋体" w:cs="宋体"/>
                <w:b/>
                <w:bCs/>
                <w:kern w:val="2"/>
                <w:sz w:val="28"/>
                <w:szCs w:val="28"/>
              </w:rPr>
            </w:pPr>
            <w:r>
              <w:rPr>
                <w:rFonts w:ascii="宋体" w:hAnsi="宋体" w:cs="宋体" w:hint="eastAsia"/>
                <w:b/>
                <w:bCs/>
                <w:kern w:val="2"/>
                <w:sz w:val="28"/>
                <w:szCs w:val="28"/>
              </w:rPr>
              <w:t>预约取号</w:t>
            </w:r>
          </w:p>
          <w:p w:rsidR="00E37BF5" w:rsidRDefault="00A5432B">
            <w:pPr>
              <w:ind w:firstLineChars="250" w:firstLine="700"/>
              <w:rPr>
                <w:rFonts w:ascii="宋体" w:hAnsi="宋体" w:cs="宋体"/>
                <w:sz w:val="28"/>
                <w:szCs w:val="28"/>
              </w:rPr>
            </w:pPr>
            <w:r>
              <w:rPr>
                <w:rFonts w:ascii="宋体" w:hAnsi="宋体" w:cs="宋体" w:hint="eastAsia"/>
                <w:sz w:val="28"/>
                <w:szCs w:val="28"/>
              </w:rPr>
              <w:t>预约的号源支持在某个特定的时间进行支付取号；</w:t>
            </w:r>
          </w:p>
          <w:p w:rsidR="00E37BF5" w:rsidRDefault="00A5432B">
            <w:pPr>
              <w:pStyle w:val="Default"/>
              <w:rPr>
                <w:rFonts w:ascii="宋体" w:hAnsi="宋体" w:cs="宋体"/>
                <w:b/>
                <w:bCs/>
                <w:kern w:val="2"/>
                <w:sz w:val="28"/>
                <w:szCs w:val="28"/>
              </w:rPr>
            </w:pPr>
            <w:r>
              <w:rPr>
                <w:rFonts w:ascii="宋体" w:hAnsi="宋体" w:cs="宋体" w:hint="eastAsia"/>
                <w:b/>
                <w:bCs/>
                <w:kern w:val="2"/>
                <w:sz w:val="28"/>
                <w:szCs w:val="28"/>
              </w:rPr>
              <w:t>候诊叫号</w:t>
            </w:r>
          </w:p>
          <w:p w:rsidR="00E37BF5" w:rsidRDefault="00A5432B">
            <w:pPr>
              <w:ind w:firstLineChars="250" w:firstLine="700"/>
              <w:rPr>
                <w:rFonts w:ascii="宋体" w:hAnsi="宋体" w:cs="宋体"/>
                <w:sz w:val="28"/>
                <w:szCs w:val="28"/>
              </w:rPr>
            </w:pPr>
            <w:r>
              <w:rPr>
                <w:rFonts w:ascii="宋体" w:hAnsi="宋体" w:cs="宋体" w:hint="eastAsia"/>
                <w:sz w:val="28"/>
                <w:szCs w:val="28"/>
              </w:rPr>
              <w:t>支持按就诊人查叫号和查医院所有叫号信息两种模式，支持显示就诊地点；</w:t>
            </w:r>
          </w:p>
          <w:p w:rsidR="00E37BF5" w:rsidRDefault="00A5432B">
            <w:pPr>
              <w:pStyle w:val="Default"/>
              <w:rPr>
                <w:rFonts w:ascii="宋体" w:hAnsi="宋体" w:cs="宋体"/>
                <w:b/>
                <w:bCs/>
                <w:kern w:val="2"/>
                <w:sz w:val="28"/>
                <w:szCs w:val="28"/>
              </w:rPr>
            </w:pPr>
            <w:r>
              <w:rPr>
                <w:rFonts w:ascii="宋体" w:hAnsi="宋体" w:cs="宋体" w:hint="eastAsia"/>
                <w:b/>
                <w:bCs/>
                <w:kern w:val="2"/>
                <w:sz w:val="28"/>
                <w:szCs w:val="28"/>
              </w:rPr>
              <w:t>线上支付</w:t>
            </w:r>
          </w:p>
          <w:p w:rsidR="00E37BF5" w:rsidRDefault="00A5432B">
            <w:pPr>
              <w:ind w:firstLineChars="200" w:firstLine="560"/>
              <w:rPr>
                <w:rFonts w:ascii="宋体" w:hAnsi="宋体" w:cs="宋体"/>
                <w:sz w:val="28"/>
                <w:szCs w:val="28"/>
              </w:rPr>
            </w:pPr>
            <w:r>
              <w:rPr>
                <w:rFonts w:ascii="宋体" w:hAnsi="宋体" w:cs="宋体" w:hint="eastAsia"/>
                <w:sz w:val="28"/>
                <w:szCs w:val="28"/>
              </w:rPr>
              <w:t>支持不同的预约挂号流程，包括锁号模式，和支付拿号模式；</w:t>
            </w:r>
          </w:p>
          <w:p w:rsidR="00E37BF5" w:rsidRDefault="00A5432B">
            <w:pPr>
              <w:rPr>
                <w:rFonts w:ascii="宋体" w:hAnsi="宋体" w:cs="宋体"/>
                <w:sz w:val="28"/>
                <w:szCs w:val="28"/>
              </w:rPr>
            </w:pPr>
            <w:r>
              <w:rPr>
                <w:rFonts w:ascii="宋体" w:hAnsi="宋体" w:cs="宋体" w:hint="eastAsia"/>
                <w:sz w:val="28"/>
                <w:szCs w:val="28"/>
              </w:rPr>
              <w:t>支持预约支付的钱原路原退；</w:t>
            </w:r>
          </w:p>
          <w:p w:rsidR="00E37BF5" w:rsidRDefault="00A5432B">
            <w:pPr>
              <w:rPr>
                <w:rFonts w:ascii="宋体" w:hAnsi="宋体" w:cs="宋体"/>
                <w:sz w:val="28"/>
                <w:szCs w:val="28"/>
              </w:rPr>
            </w:pPr>
            <w:r>
              <w:rPr>
                <w:rFonts w:ascii="宋体" w:hAnsi="宋体" w:cs="宋体" w:hint="eastAsia"/>
                <w:sz w:val="28"/>
                <w:szCs w:val="28"/>
              </w:rPr>
              <w:t>支持诊间订单的线上支付。院内就诊卡支付；</w:t>
            </w:r>
          </w:p>
          <w:p w:rsidR="00E37BF5" w:rsidRDefault="00A5432B">
            <w:pPr>
              <w:ind w:firstLine="560"/>
              <w:rPr>
                <w:rFonts w:ascii="宋体" w:hAnsi="宋体" w:cs="宋体"/>
                <w:sz w:val="28"/>
                <w:szCs w:val="28"/>
              </w:rPr>
            </w:pPr>
            <w:r>
              <w:rPr>
                <w:rFonts w:ascii="宋体" w:hAnsi="宋体" w:cs="宋体" w:hint="eastAsia"/>
                <w:sz w:val="28"/>
                <w:szCs w:val="28"/>
              </w:rPr>
              <w:t>支持支付记录查询；</w:t>
            </w:r>
          </w:p>
          <w:p w:rsidR="00E37BF5" w:rsidRDefault="00A5432B">
            <w:pPr>
              <w:pStyle w:val="Default"/>
              <w:ind w:firstLine="560"/>
              <w:rPr>
                <w:rFonts w:ascii="宋体" w:hAnsi="宋体" w:cs="宋体"/>
                <w:kern w:val="2"/>
                <w:sz w:val="28"/>
                <w:szCs w:val="28"/>
              </w:rPr>
            </w:pPr>
            <w:r>
              <w:rPr>
                <w:rFonts w:ascii="宋体" w:hAnsi="宋体" w:cs="宋体" w:hint="eastAsia"/>
                <w:kern w:val="2"/>
                <w:sz w:val="28"/>
                <w:szCs w:val="28"/>
              </w:rPr>
              <w:t>支持微信支付；</w:t>
            </w:r>
          </w:p>
          <w:p w:rsidR="00E37BF5" w:rsidRDefault="00A5432B">
            <w:pPr>
              <w:rPr>
                <w:rFonts w:ascii="宋体" w:hAnsi="宋体" w:cs="宋体"/>
                <w:sz w:val="28"/>
                <w:szCs w:val="28"/>
              </w:rPr>
            </w:pPr>
            <w:r>
              <w:rPr>
                <w:rFonts w:ascii="宋体" w:hAnsi="宋体" w:cs="宋体" w:hint="eastAsia"/>
                <w:sz w:val="28"/>
                <w:szCs w:val="28"/>
              </w:rPr>
              <w:t>可以为就诊卡的医院个人账户充值；</w:t>
            </w:r>
          </w:p>
          <w:p w:rsidR="00E37BF5" w:rsidRDefault="00A5432B">
            <w:pPr>
              <w:rPr>
                <w:rFonts w:ascii="宋体" w:hAnsi="宋体" w:cs="宋体"/>
                <w:b/>
                <w:bCs/>
                <w:sz w:val="28"/>
                <w:szCs w:val="28"/>
              </w:rPr>
            </w:pPr>
            <w:r>
              <w:rPr>
                <w:rFonts w:ascii="宋体" w:hAnsi="宋体" w:cs="宋体" w:hint="eastAsia"/>
                <w:b/>
                <w:bCs/>
                <w:sz w:val="28"/>
                <w:szCs w:val="28"/>
              </w:rPr>
              <w:t>医院导航</w:t>
            </w:r>
          </w:p>
          <w:p w:rsidR="00E37BF5" w:rsidRDefault="00A5432B">
            <w:pPr>
              <w:ind w:firstLineChars="200" w:firstLine="560"/>
              <w:rPr>
                <w:rFonts w:ascii="宋体" w:hAnsi="宋体" w:cs="宋体"/>
                <w:sz w:val="28"/>
                <w:szCs w:val="28"/>
              </w:rPr>
            </w:pPr>
            <w:r>
              <w:rPr>
                <w:rFonts w:ascii="宋体" w:hAnsi="宋体" w:cs="宋体" w:hint="eastAsia"/>
                <w:sz w:val="28"/>
                <w:szCs w:val="28"/>
              </w:rPr>
              <w:t>提供用户从当前位置通过步行、驾车、公交方式到达医院的路径；</w:t>
            </w:r>
          </w:p>
          <w:p w:rsidR="00E37BF5" w:rsidRDefault="00A5432B">
            <w:pPr>
              <w:ind w:firstLineChars="200" w:firstLine="560"/>
              <w:rPr>
                <w:rFonts w:ascii="宋体" w:hAnsi="宋体" w:cs="宋体"/>
                <w:sz w:val="28"/>
                <w:szCs w:val="28"/>
              </w:rPr>
            </w:pPr>
            <w:r>
              <w:rPr>
                <w:rFonts w:ascii="宋体" w:hAnsi="宋体" w:cs="宋体" w:hint="eastAsia"/>
                <w:sz w:val="28"/>
                <w:szCs w:val="28"/>
              </w:rPr>
              <w:lastRenderedPageBreak/>
              <w:t>提供医院周边的酒店/加油站/药店/银行信息；</w:t>
            </w:r>
          </w:p>
          <w:p w:rsidR="00E37BF5" w:rsidRDefault="00A5432B">
            <w:pPr>
              <w:ind w:firstLineChars="200" w:firstLine="560"/>
              <w:rPr>
                <w:rFonts w:ascii="宋体" w:hAnsi="宋体" w:cs="宋体"/>
                <w:sz w:val="28"/>
                <w:szCs w:val="28"/>
              </w:rPr>
            </w:pPr>
            <w:r>
              <w:rPr>
                <w:rFonts w:ascii="宋体" w:hAnsi="宋体" w:cs="宋体" w:hint="eastAsia"/>
                <w:sz w:val="28"/>
                <w:szCs w:val="28"/>
              </w:rPr>
              <w:t>用户在医院的平面图上点击每幢大楼，可查看该大楼的楼层科室分布；</w:t>
            </w:r>
          </w:p>
          <w:p w:rsidR="00E37BF5" w:rsidRDefault="00A5432B">
            <w:pPr>
              <w:pStyle w:val="Default"/>
              <w:rPr>
                <w:rFonts w:ascii="宋体" w:hAnsi="宋体" w:cs="宋体"/>
                <w:b/>
                <w:bCs/>
                <w:kern w:val="2"/>
                <w:sz w:val="28"/>
                <w:szCs w:val="28"/>
              </w:rPr>
            </w:pPr>
            <w:r>
              <w:rPr>
                <w:rFonts w:ascii="宋体" w:hAnsi="宋体" w:cs="宋体" w:hint="eastAsia"/>
                <w:b/>
                <w:bCs/>
                <w:kern w:val="2"/>
                <w:sz w:val="28"/>
                <w:szCs w:val="28"/>
              </w:rPr>
              <w:t>就诊记录</w:t>
            </w:r>
          </w:p>
          <w:p w:rsidR="00E37BF5" w:rsidRDefault="00A5432B">
            <w:pPr>
              <w:ind w:firstLineChars="200" w:firstLine="560"/>
              <w:rPr>
                <w:rFonts w:ascii="宋体" w:hAnsi="宋体" w:cs="宋体"/>
                <w:sz w:val="28"/>
                <w:szCs w:val="28"/>
              </w:rPr>
            </w:pPr>
            <w:r>
              <w:rPr>
                <w:rFonts w:ascii="宋体" w:hAnsi="宋体" w:cs="宋体" w:hint="eastAsia"/>
                <w:sz w:val="28"/>
                <w:szCs w:val="28"/>
              </w:rPr>
              <w:t>展示就诊凭条，支持签到、就诊、取药、查报告单；</w:t>
            </w:r>
          </w:p>
          <w:p w:rsidR="00E37BF5" w:rsidRDefault="00A5432B">
            <w:pPr>
              <w:ind w:firstLineChars="200" w:firstLine="560"/>
              <w:rPr>
                <w:rFonts w:ascii="宋体" w:hAnsi="宋体" w:cs="宋体"/>
                <w:sz w:val="28"/>
                <w:szCs w:val="28"/>
              </w:rPr>
            </w:pPr>
            <w:r>
              <w:rPr>
                <w:rFonts w:ascii="宋体" w:hAnsi="宋体" w:cs="宋体" w:hint="eastAsia"/>
                <w:sz w:val="28"/>
                <w:szCs w:val="28"/>
              </w:rPr>
              <w:t>取消本次预约挂号，支持预约支付的钱原路原退；</w:t>
            </w:r>
          </w:p>
          <w:p w:rsidR="00E37BF5" w:rsidRDefault="00A5432B">
            <w:pPr>
              <w:ind w:firstLineChars="200" w:firstLine="560"/>
              <w:rPr>
                <w:rFonts w:ascii="宋体" w:hAnsi="宋体" w:cs="宋体"/>
                <w:sz w:val="28"/>
                <w:szCs w:val="28"/>
              </w:rPr>
            </w:pPr>
            <w:r>
              <w:rPr>
                <w:rFonts w:ascii="宋体" w:hAnsi="宋体" w:cs="宋体" w:hint="eastAsia"/>
                <w:sz w:val="28"/>
                <w:szCs w:val="28"/>
              </w:rPr>
              <w:t>评价本次就诊，可以星星评分加文字描述；</w:t>
            </w:r>
          </w:p>
          <w:p w:rsidR="00E37BF5" w:rsidRDefault="00A5432B">
            <w:pPr>
              <w:ind w:firstLineChars="200" w:firstLine="560"/>
              <w:rPr>
                <w:rFonts w:ascii="宋体" w:hAnsi="宋体" w:cs="宋体"/>
                <w:sz w:val="28"/>
                <w:szCs w:val="28"/>
              </w:rPr>
            </w:pPr>
            <w:r>
              <w:rPr>
                <w:rFonts w:ascii="宋体" w:hAnsi="宋体" w:cs="宋体" w:hint="eastAsia"/>
                <w:sz w:val="28"/>
                <w:szCs w:val="28"/>
              </w:rPr>
              <w:t>包括当天候诊地点，取号密码，检查检验地点，取药地点；</w:t>
            </w:r>
          </w:p>
          <w:p w:rsidR="00E37BF5" w:rsidRDefault="00A5432B">
            <w:pPr>
              <w:ind w:firstLineChars="200" w:firstLine="560"/>
              <w:rPr>
                <w:rFonts w:ascii="宋体" w:hAnsi="宋体" w:cs="宋体"/>
                <w:sz w:val="28"/>
                <w:szCs w:val="28"/>
              </w:rPr>
            </w:pPr>
            <w:r>
              <w:rPr>
                <w:rFonts w:ascii="宋体" w:hAnsi="宋体" w:cs="宋体" w:hint="eastAsia"/>
                <w:sz w:val="28"/>
                <w:szCs w:val="28"/>
              </w:rPr>
              <w:t>支持选择对应的就诊人，显示该就诊人下的就诊记录；</w:t>
            </w:r>
          </w:p>
          <w:p w:rsidR="00E37BF5" w:rsidRDefault="00A5432B">
            <w:pPr>
              <w:pStyle w:val="Default"/>
              <w:rPr>
                <w:rFonts w:ascii="宋体" w:hAnsi="宋体" w:cs="宋体"/>
                <w:b/>
                <w:bCs/>
                <w:kern w:val="2"/>
                <w:sz w:val="28"/>
                <w:szCs w:val="28"/>
              </w:rPr>
            </w:pPr>
            <w:r>
              <w:rPr>
                <w:rFonts w:ascii="宋体" w:hAnsi="宋体" w:cs="宋体" w:hint="eastAsia"/>
                <w:b/>
                <w:bCs/>
                <w:kern w:val="2"/>
                <w:sz w:val="28"/>
                <w:szCs w:val="28"/>
              </w:rPr>
              <w:t>报告单查询</w:t>
            </w:r>
          </w:p>
          <w:p w:rsidR="00E37BF5" w:rsidRDefault="00A5432B">
            <w:pPr>
              <w:ind w:firstLine="560"/>
              <w:rPr>
                <w:rFonts w:ascii="宋体" w:hAnsi="宋体" w:cs="宋体"/>
                <w:sz w:val="28"/>
                <w:szCs w:val="28"/>
              </w:rPr>
            </w:pPr>
            <w:r>
              <w:rPr>
                <w:rFonts w:ascii="宋体" w:hAnsi="宋体" w:cs="宋体" w:hint="eastAsia"/>
                <w:sz w:val="28"/>
                <w:szCs w:val="28"/>
              </w:rPr>
              <w:t>支持选择对应的就诊人，查询检查单、检验单；</w:t>
            </w:r>
          </w:p>
          <w:p w:rsidR="00E37BF5" w:rsidRDefault="00A5432B">
            <w:pPr>
              <w:pStyle w:val="Default"/>
              <w:rPr>
                <w:rFonts w:ascii="宋体" w:hAnsi="宋体" w:cs="宋体"/>
                <w:b/>
                <w:bCs/>
                <w:kern w:val="2"/>
                <w:sz w:val="28"/>
                <w:szCs w:val="28"/>
              </w:rPr>
            </w:pPr>
            <w:r>
              <w:rPr>
                <w:rFonts w:ascii="宋体" w:hAnsi="宋体" w:cs="宋体" w:hint="eastAsia"/>
                <w:b/>
                <w:bCs/>
                <w:kern w:val="2"/>
                <w:sz w:val="28"/>
                <w:szCs w:val="28"/>
              </w:rPr>
              <w:t>住院服务</w:t>
            </w:r>
          </w:p>
          <w:p w:rsidR="00E37BF5" w:rsidRDefault="00A5432B">
            <w:pPr>
              <w:rPr>
                <w:rFonts w:ascii="宋体" w:hAnsi="宋体" w:cs="宋体"/>
                <w:sz w:val="28"/>
                <w:szCs w:val="28"/>
              </w:rPr>
            </w:pPr>
            <w:r>
              <w:rPr>
                <w:rFonts w:ascii="宋体" w:hAnsi="宋体" w:cs="宋体" w:hint="eastAsia"/>
                <w:sz w:val="28"/>
                <w:szCs w:val="28"/>
              </w:rPr>
              <w:t>医生开具住院申请单后，患者可以在线上填写补全信息（信息包括联系人姓名、身份证、手机号、住址、个人住址等）信息补全后提交至HIS，生成对应的住院记录；</w:t>
            </w:r>
          </w:p>
          <w:p w:rsidR="00E37BF5" w:rsidRDefault="00A5432B">
            <w:pPr>
              <w:rPr>
                <w:rFonts w:ascii="宋体" w:hAnsi="宋体" w:cs="宋体"/>
                <w:sz w:val="28"/>
                <w:szCs w:val="28"/>
              </w:rPr>
            </w:pPr>
            <w:r>
              <w:rPr>
                <w:rFonts w:ascii="宋体" w:hAnsi="宋体" w:cs="宋体" w:hint="eastAsia"/>
                <w:sz w:val="28"/>
                <w:szCs w:val="28"/>
              </w:rPr>
              <w:t>支持住院预交金支付，查看每日费用清单，查看充值记录；</w:t>
            </w:r>
          </w:p>
          <w:p w:rsidR="00E37BF5" w:rsidRDefault="00A5432B">
            <w:pPr>
              <w:ind w:firstLine="560"/>
              <w:rPr>
                <w:rFonts w:ascii="宋体" w:hAnsi="宋体" w:cs="宋体"/>
                <w:sz w:val="28"/>
                <w:szCs w:val="28"/>
              </w:rPr>
            </w:pPr>
            <w:r>
              <w:rPr>
                <w:rFonts w:ascii="宋体" w:hAnsi="宋体" w:cs="宋体" w:hint="eastAsia"/>
                <w:sz w:val="28"/>
                <w:szCs w:val="28"/>
              </w:rPr>
              <w:t>支持查询患者出院小结信息，查询时可选择安全校验方式（手机短信校验、身份证后四位校验）；</w:t>
            </w:r>
          </w:p>
          <w:p w:rsidR="00E37BF5" w:rsidRDefault="00A5432B">
            <w:pPr>
              <w:pStyle w:val="Default"/>
              <w:rPr>
                <w:rFonts w:ascii="宋体" w:hAnsi="宋体" w:cs="宋体"/>
                <w:b/>
                <w:bCs/>
                <w:kern w:val="2"/>
                <w:sz w:val="28"/>
                <w:szCs w:val="28"/>
              </w:rPr>
            </w:pPr>
            <w:r>
              <w:rPr>
                <w:rFonts w:ascii="宋体" w:hAnsi="宋体" w:cs="宋体" w:hint="eastAsia"/>
                <w:b/>
                <w:bCs/>
                <w:kern w:val="2"/>
                <w:sz w:val="28"/>
                <w:szCs w:val="28"/>
              </w:rPr>
              <w:t>手术进度查询</w:t>
            </w:r>
          </w:p>
          <w:p w:rsidR="00E37BF5" w:rsidRDefault="00A5432B">
            <w:pPr>
              <w:ind w:firstLine="560"/>
              <w:rPr>
                <w:rFonts w:ascii="宋体" w:hAnsi="宋体" w:cs="宋体"/>
                <w:sz w:val="28"/>
                <w:szCs w:val="28"/>
              </w:rPr>
            </w:pPr>
            <w:r>
              <w:rPr>
                <w:rFonts w:ascii="宋体" w:hAnsi="宋体" w:cs="宋体" w:hint="eastAsia"/>
                <w:sz w:val="28"/>
                <w:szCs w:val="28"/>
              </w:rPr>
              <w:t>支持选择对应的就诊人，查询当前手术进度；</w:t>
            </w:r>
          </w:p>
          <w:p w:rsidR="00E37BF5" w:rsidRDefault="00A5432B">
            <w:pPr>
              <w:pStyle w:val="Default"/>
              <w:rPr>
                <w:rFonts w:ascii="宋体" w:hAnsi="宋体" w:cs="宋体"/>
                <w:b/>
                <w:bCs/>
                <w:kern w:val="2"/>
                <w:sz w:val="28"/>
                <w:szCs w:val="28"/>
              </w:rPr>
            </w:pPr>
            <w:r>
              <w:rPr>
                <w:rFonts w:ascii="宋体" w:hAnsi="宋体" w:cs="宋体" w:hint="eastAsia"/>
                <w:b/>
                <w:bCs/>
                <w:kern w:val="2"/>
                <w:sz w:val="28"/>
                <w:szCs w:val="28"/>
              </w:rPr>
              <w:lastRenderedPageBreak/>
              <w:t>新闻公告</w:t>
            </w:r>
          </w:p>
          <w:p w:rsidR="00E37BF5" w:rsidRDefault="00A5432B">
            <w:pPr>
              <w:rPr>
                <w:rFonts w:ascii="宋体" w:hAnsi="宋体" w:cs="宋体"/>
                <w:sz w:val="28"/>
                <w:szCs w:val="28"/>
              </w:rPr>
            </w:pPr>
            <w:r>
              <w:rPr>
                <w:rFonts w:ascii="宋体" w:hAnsi="宋体" w:cs="宋体" w:hint="eastAsia"/>
                <w:sz w:val="28"/>
                <w:szCs w:val="28"/>
              </w:rPr>
              <w:t>专门展示医院的风采，支持链接查看内容详情；</w:t>
            </w:r>
          </w:p>
          <w:p w:rsidR="00E37BF5" w:rsidRDefault="00A5432B">
            <w:pPr>
              <w:ind w:firstLineChars="200" w:firstLine="560"/>
              <w:rPr>
                <w:rFonts w:ascii="宋体" w:hAnsi="宋体" w:cs="宋体"/>
                <w:sz w:val="28"/>
                <w:szCs w:val="28"/>
              </w:rPr>
            </w:pPr>
            <w:r>
              <w:rPr>
                <w:rFonts w:ascii="宋体" w:hAnsi="宋体" w:cs="宋体" w:hint="eastAsia"/>
                <w:sz w:val="28"/>
                <w:szCs w:val="28"/>
              </w:rPr>
              <w:t>医院可以发布重要的新闻、通知，发布医院接下来的工作、活动安排；</w:t>
            </w:r>
          </w:p>
          <w:p w:rsidR="00E37BF5" w:rsidRDefault="00A5432B">
            <w:pPr>
              <w:pStyle w:val="Default"/>
              <w:rPr>
                <w:rFonts w:ascii="宋体" w:hAnsi="宋体" w:cs="宋体"/>
                <w:b/>
                <w:bCs/>
                <w:kern w:val="2"/>
                <w:sz w:val="28"/>
                <w:szCs w:val="28"/>
              </w:rPr>
            </w:pPr>
            <w:r>
              <w:rPr>
                <w:rFonts w:ascii="宋体" w:hAnsi="宋体" w:cs="宋体" w:hint="eastAsia"/>
                <w:b/>
                <w:bCs/>
                <w:kern w:val="2"/>
                <w:sz w:val="28"/>
                <w:szCs w:val="28"/>
              </w:rPr>
              <w:t>健康百科</w:t>
            </w:r>
          </w:p>
          <w:p w:rsidR="00E37BF5" w:rsidRDefault="00A5432B">
            <w:pPr>
              <w:rPr>
                <w:rFonts w:ascii="宋体" w:hAnsi="宋体" w:cs="宋体"/>
                <w:sz w:val="28"/>
                <w:szCs w:val="28"/>
              </w:rPr>
            </w:pPr>
            <w:r>
              <w:rPr>
                <w:rFonts w:ascii="宋体" w:hAnsi="宋体" w:cs="宋体" w:hint="eastAsia"/>
                <w:sz w:val="28"/>
                <w:szCs w:val="28"/>
              </w:rPr>
              <w:t>详细的疾病讲解，包括病因、症状、检查、治疗；</w:t>
            </w:r>
          </w:p>
          <w:p w:rsidR="00E37BF5" w:rsidRDefault="00A5432B">
            <w:pPr>
              <w:rPr>
                <w:rFonts w:ascii="宋体" w:hAnsi="宋体" w:cs="宋体"/>
                <w:sz w:val="28"/>
                <w:szCs w:val="28"/>
              </w:rPr>
            </w:pPr>
            <w:r>
              <w:rPr>
                <w:rFonts w:ascii="宋体" w:hAnsi="宋体" w:cs="宋体" w:hint="eastAsia"/>
                <w:sz w:val="28"/>
                <w:szCs w:val="28"/>
              </w:rPr>
              <w:t>详细的药物说明书，包括药品名、剂量、注意事项；</w:t>
            </w:r>
          </w:p>
          <w:p w:rsidR="00E37BF5" w:rsidRDefault="00A5432B">
            <w:pPr>
              <w:rPr>
                <w:rFonts w:ascii="宋体" w:hAnsi="宋体" w:cs="宋体"/>
                <w:sz w:val="28"/>
                <w:szCs w:val="28"/>
              </w:rPr>
            </w:pPr>
            <w:r>
              <w:rPr>
                <w:rFonts w:ascii="宋体" w:hAnsi="宋体" w:cs="宋体" w:hint="eastAsia"/>
                <w:sz w:val="28"/>
                <w:szCs w:val="28"/>
              </w:rPr>
              <w:t>急救流程。疾病、运动、日常、中毒、野外、灾难、外伤、心肺、急救；</w:t>
            </w:r>
          </w:p>
          <w:p w:rsidR="00E37BF5" w:rsidRDefault="00A5432B">
            <w:pPr>
              <w:rPr>
                <w:rFonts w:ascii="宋体" w:hAnsi="宋体" w:cs="宋体"/>
                <w:sz w:val="28"/>
                <w:szCs w:val="28"/>
              </w:rPr>
            </w:pPr>
            <w:r>
              <w:rPr>
                <w:rFonts w:ascii="宋体" w:hAnsi="宋体" w:cs="宋体" w:hint="eastAsia"/>
                <w:sz w:val="28"/>
                <w:szCs w:val="28"/>
              </w:rPr>
              <w:t>通过出生日期查询疫苗信息（计算展示），提供接种须知；</w:t>
            </w:r>
          </w:p>
          <w:p w:rsidR="00E37BF5" w:rsidRDefault="00A5432B">
            <w:pPr>
              <w:rPr>
                <w:rFonts w:ascii="宋体" w:hAnsi="宋体" w:cs="宋体"/>
                <w:sz w:val="28"/>
                <w:szCs w:val="28"/>
              </w:rPr>
            </w:pPr>
            <w:r>
              <w:rPr>
                <w:rFonts w:ascii="宋体" w:hAnsi="宋体" w:cs="宋体" w:hint="eastAsia"/>
                <w:sz w:val="28"/>
                <w:szCs w:val="28"/>
              </w:rPr>
              <w:t>化验指标临床意义、正常值和项目简介；</w:t>
            </w:r>
          </w:p>
          <w:p w:rsidR="00E37BF5" w:rsidRDefault="00A5432B">
            <w:pPr>
              <w:ind w:firstLine="560"/>
              <w:rPr>
                <w:rFonts w:ascii="宋体" w:hAnsi="宋体" w:cs="宋体"/>
                <w:sz w:val="28"/>
                <w:szCs w:val="28"/>
              </w:rPr>
            </w:pPr>
            <w:r>
              <w:rPr>
                <w:rFonts w:ascii="宋体" w:hAnsi="宋体" w:cs="宋体" w:hint="eastAsia"/>
                <w:sz w:val="28"/>
                <w:szCs w:val="28"/>
              </w:rPr>
              <w:t>自测小工具，包括乙肝自测、脂肪肝自测、预产期自测、吸烟危害自测、BMI自测、高血压自测、前列腺自测、腰臀比自测；</w:t>
            </w:r>
          </w:p>
          <w:p w:rsidR="00E37BF5" w:rsidRDefault="00A5432B">
            <w:pPr>
              <w:pStyle w:val="Default"/>
              <w:rPr>
                <w:rFonts w:ascii="宋体" w:hAnsi="宋体" w:cs="宋体"/>
                <w:b/>
                <w:bCs/>
                <w:kern w:val="2"/>
                <w:sz w:val="28"/>
                <w:szCs w:val="28"/>
              </w:rPr>
            </w:pPr>
            <w:r>
              <w:rPr>
                <w:rFonts w:ascii="宋体" w:hAnsi="宋体" w:cs="宋体" w:hint="eastAsia"/>
                <w:b/>
                <w:bCs/>
                <w:kern w:val="2"/>
                <w:sz w:val="28"/>
                <w:szCs w:val="28"/>
              </w:rPr>
              <w:t>意见反馈</w:t>
            </w:r>
          </w:p>
          <w:p w:rsidR="00E37BF5" w:rsidRDefault="00A5432B">
            <w:pPr>
              <w:rPr>
                <w:rFonts w:ascii="宋体" w:hAnsi="宋体" w:cs="宋体"/>
                <w:sz w:val="28"/>
                <w:szCs w:val="28"/>
              </w:rPr>
            </w:pPr>
            <w:r>
              <w:rPr>
                <w:rFonts w:ascii="宋体" w:hAnsi="宋体" w:cs="宋体" w:hint="eastAsia"/>
                <w:sz w:val="28"/>
                <w:szCs w:val="28"/>
              </w:rPr>
              <w:t>支持点击拨打医院客服电话；</w:t>
            </w:r>
          </w:p>
          <w:p w:rsidR="00E37BF5" w:rsidRDefault="00A5432B">
            <w:pPr>
              <w:ind w:firstLine="560"/>
              <w:rPr>
                <w:rFonts w:ascii="宋体" w:hAnsi="宋体" w:cs="宋体"/>
                <w:sz w:val="28"/>
                <w:szCs w:val="28"/>
              </w:rPr>
            </w:pPr>
            <w:r>
              <w:rPr>
                <w:rFonts w:ascii="宋体" w:hAnsi="宋体" w:cs="宋体" w:hint="eastAsia"/>
                <w:sz w:val="28"/>
                <w:szCs w:val="28"/>
              </w:rPr>
              <w:t>患者对医院服务作出评价与反馈，支持医院后台查看；</w:t>
            </w:r>
          </w:p>
          <w:p w:rsidR="00E37BF5" w:rsidRDefault="00A5432B">
            <w:pPr>
              <w:pStyle w:val="Default"/>
              <w:rPr>
                <w:rFonts w:ascii="宋体" w:hAnsi="宋体" w:cs="宋体"/>
                <w:b/>
                <w:bCs/>
                <w:kern w:val="2"/>
                <w:sz w:val="28"/>
                <w:szCs w:val="28"/>
              </w:rPr>
            </w:pPr>
            <w:r>
              <w:rPr>
                <w:rFonts w:ascii="宋体" w:hAnsi="宋体" w:cs="宋体" w:hint="eastAsia"/>
                <w:b/>
                <w:bCs/>
                <w:kern w:val="2"/>
                <w:sz w:val="28"/>
                <w:szCs w:val="28"/>
              </w:rPr>
              <w:t>消息推送</w:t>
            </w:r>
          </w:p>
          <w:p w:rsidR="00E37BF5" w:rsidRDefault="00A5432B">
            <w:pPr>
              <w:rPr>
                <w:rFonts w:ascii="宋体" w:hAnsi="宋体" w:cs="宋体"/>
                <w:sz w:val="28"/>
                <w:szCs w:val="28"/>
              </w:rPr>
            </w:pPr>
            <w:r>
              <w:rPr>
                <w:rFonts w:ascii="宋体" w:hAnsi="宋体" w:cs="宋体" w:hint="eastAsia"/>
                <w:sz w:val="28"/>
                <w:szCs w:val="28"/>
              </w:rPr>
              <w:t>挂号成功，挂号取消，报告单已出，支付成功/退款，停诊，叫号多种消息推送；</w:t>
            </w:r>
          </w:p>
          <w:p w:rsidR="00E37BF5" w:rsidRDefault="00A5432B">
            <w:pPr>
              <w:rPr>
                <w:rFonts w:ascii="宋体" w:hAnsi="宋体" w:cs="宋体"/>
                <w:sz w:val="28"/>
                <w:szCs w:val="28"/>
              </w:rPr>
            </w:pPr>
            <w:r>
              <w:rPr>
                <w:rFonts w:ascii="宋体" w:hAnsi="宋体" w:cs="宋体" w:hint="eastAsia"/>
                <w:sz w:val="28"/>
                <w:szCs w:val="28"/>
              </w:rPr>
              <w:t>支持短信推送；</w:t>
            </w:r>
          </w:p>
          <w:p w:rsidR="00E37BF5" w:rsidRDefault="00A5432B">
            <w:pPr>
              <w:ind w:firstLine="560"/>
              <w:rPr>
                <w:rFonts w:ascii="宋体" w:hAnsi="宋体" w:cs="宋体"/>
                <w:sz w:val="28"/>
                <w:szCs w:val="28"/>
              </w:rPr>
            </w:pPr>
            <w:r>
              <w:rPr>
                <w:rFonts w:ascii="宋体" w:hAnsi="宋体" w:cs="宋体" w:hint="eastAsia"/>
                <w:sz w:val="28"/>
                <w:szCs w:val="28"/>
              </w:rPr>
              <w:lastRenderedPageBreak/>
              <w:t>支持微信消息推送，模版在微信库中选择；</w:t>
            </w:r>
          </w:p>
          <w:p w:rsidR="00E37BF5" w:rsidRDefault="00A5432B">
            <w:pPr>
              <w:pStyle w:val="Default"/>
              <w:rPr>
                <w:rFonts w:ascii="宋体" w:hAnsi="宋体" w:cs="宋体"/>
                <w:b/>
                <w:bCs/>
                <w:kern w:val="2"/>
                <w:sz w:val="28"/>
                <w:szCs w:val="28"/>
              </w:rPr>
            </w:pPr>
            <w:r>
              <w:rPr>
                <w:rFonts w:ascii="宋体" w:hAnsi="宋体" w:cs="宋体" w:hint="eastAsia"/>
                <w:b/>
                <w:bCs/>
                <w:kern w:val="2"/>
                <w:sz w:val="28"/>
                <w:szCs w:val="28"/>
              </w:rPr>
              <w:t>业务管理</w:t>
            </w:r>
          </w:p>
          <w:p w:rsidR="00E37BF5" w:rsidRDefault="00A5432B">
            <w:pPr>
              <w:rPr>
                <w:rFonts w:ascii="宋体" w:hAnsi="宋体" w:cs="宋体"/>
                <w:sz w:val="28"/>
                <w:szCs w:val="28"/>
              </w:rPr>
            </w:pPr>
            <w:r>
              <w:rPr>
                <w:rFonts w:ascii="宋体" w:hAnsi="宋体" w:cs="宋体" w:hint="eastAsia"/>
                <w:sz w:val="28"/>
                <w:szCs w:val="28"/>
              </w:rPr>
              <w:t>科室医生展示设置：医生数据支持后台手工录入医生信息或HIS接口自动录入方式，支持医生头像、评分、介绍信息的展示配置；</w:t>
            </w:r>
          </w:p>
          <w:p w:rsidR="00E37BF5" w:rsidRDefault="00A5432B">
            <w:pPr>
              <w:rPr>
                <w:rFonts w:ascii="宋体" w:hAnsi="宋体" w:cs="宋体"/>
                <w:sz w:val="28"/>
                <w:szCs w:val="28"/>
              </w:rPr>
            </w:pPr>
            <w:r>
              <w:rPr>
                <w:rFonts w:ascii="宋体" w:hAnsi="宋体" w:cs="宋体" w:hint="eastAsia"/>
                <w:sz w:val="28"/>
                <w:szCs w:val="28"/>
              </w:rPr>
              <w:t>医院科室信息配置：支持增加科室，包括编辑科室名称、科室介绍、电话、门诊地址、所在大楼及楼层、科室风采图片上传。支持在科室中新增医生信息，包括医生头像、姓名、职称及医生简介、门诊时间、挂号费用的设置；</w:t>
            </w:r>
          </w:p>
          <w:p w:rsidR="00E37BF5" w:rsidRDefault="00A5432B">
            <w:pPr>
              <w:rPr>
                <w:rFonts w:ascii="宋体" w:hAnsi="宋体" w:cs="宋体"/>
                <w:sz w:val="28"/>
                <w:szCs w:val="28"/>
              </w:rPr>
            </w:pPr>
            <w:r>
              <w:rPr>
                <w:rFonts w:ascii="宋体" w:hAnsi="宋体" w:cs="宋体" w:hint="eastAsia"/>
                <w:sz w:val="28"/>
                <w:szCs w:val="28"/>
              </w:rPr>
              <w:t>黑名单管理：黑名单规则配置，黑名单列表查询，支持移入/移出黑名单；</w:t>
            </w:r>
          </w:p>
          <w:p w:rsidR="00E37BF5" w:rsidRDefault="00A5432B">
            <w:pPr>
              <w:rPr>
                <w:rFonts w:ascii="宋体" w:hAnsi="宋体" w:cs="宋体"/>
                <w:sz w:val="28"/>
                <w:szCs w:val="28"/>
              </w:rPr>
            </w:pPr>
            <w:r>
              <w:rPr>
                <w:rFonts w:ascii="宋体" w:hAnsi="宋体" w:cs="宋体" w:hint="eastAsia"/>
                <w:sz w:val="28"/>
                <w:szCs w:val="28"/>
              </w:rPr>
              <w:t>患者就诊评价查询：支持通过就诊人电话、时间、医生姓名维度查询患者就诊评价；</w:t>
            </w:r>
          </w:p>
          <w:p w:rsidR="00E37BF5" w:rsidRDefault="00A5432B">
            <w:pPr>
              <w:rPr>
                <w:rFonts w:ascii="宋体" w:hAnsi="宋体" w:cs="宋体"/>
                <w:sz w:val="28"/>
                <w:szCs w:val="28"/>
              </w:rPr>
            </w:pPr>
            <w:r>
              <w:rPr>
                <w:rFonts w:ascii="宋体" w:hAnsi="宋体" w:cs="宋体" w:hint="eastAsia"/>
                <w:sz w:val="28"/>
                <w:szCs w:val="28"/>
              </w:rPr>
              <w:t>业务统计：支持预约挂号/支付业务按照时间、应用入口类型进行统计，支持报表生成；</w:t>
            </w:r>
          </w:p>
          <w:p w:rsidR="00E37BF5" w:rsidRDefault="00A5432B">
            <w:pPr>
              <w:rPr>
                <w:rFonts w:ascii="宋体" w:hAnsi="宋体" w:cs="宋体"/>
                <w:sz w:val="28"/>
                <w:szCs w:val="28"/>
              </w:rPr>
            </w:pPr>
            <w:r>
              <w:rPr>
                <w:rFonts w:ascii="宋体" w:hAnsi="宋体" w:cs="宋体" w:hint="eastAsia"/>
                <w:sz w:val="28"/>
                <w:szCs w:val="28"/>
              </w:rPr>
              <w:t>异常账单查询：缴费业务中出现的异常账单后台查询；</w:t>
            </w:r>
          </w:p>
          <w:p w:rsidR="00E37BF5" w:rsidRDefault="00A5432B">
            <w:pPr>
              <w:rPr>
                <w:rFonts w:ascii="宋体" w:hAnsi="宋体" w:cs="宋体"/>
                <w:sz w:val="28"/>
                <w:szCs w:val="28"/>
              </w:rPr>
            </w:pPr>
            <w:r>
              <w:rPr>
                <w:rFonts w:ascii="宋体" w:hAnsi="宋体" w:cs="宋体" w:hint="eastAsia"/>
                <w:sz w:val="28"/>
                <w:szCs w:val="28"/>
              </w:rPr>
              <w:t>支持订单查询、退款操作。</w:t>
            </w:r>
          </w:p>
        </w:tc>
      </w:tr>
    </w:tbl>
    <w:p w:rsidR="00E37BF5" w:rsidRDefault="00E37BF5">
      <w:pPr>
        <w:pStyle w:val="a3"/>
        <w:adjustRightInd/>
        <w:spacing w:line="240" w:lineRule="auto"/>
        <w:ind w:firstLine="0"/>
        <w:jc w:val="both"/>
        <w:textAlignment w:val="auto"/>
        <w:rPr>
          <w:rFonts w:ascii="宋体" w:hAnsi="宋体" w:cs="宋体"/>
          <w:sz w:val="28"/>
          <w:szCs w:val="28"/>
        </w:rPr>
      </w:pPr>
    </w:p>
    <w:p w:rsidR="00E37BF5" w:rsidRDefault="00A5432B">
      <w:pPr>
        <w:pStyle w:val="a3"/>
        <w:adjustRightInd/>
        <w:spacing w:line="240" w:lineRule="auto"/>
        <w:ind w:firstLine="0"/>
        <w:jc w:val="both"/>
        <w:textAlignment w:val="auto"/>
        <w:rPr>
          <w:rFonts w:ascii="宋体" w:hAnsi="宋体" w:cs="宋体"/>
          <w:sz w:val="28"/>
          <w:szCs w:val="28"/>
        </w:rPr>
      </w:pPr>
      <w:r>
        <w:rPr>
          <w:rFonts w:ascii="宋体" w:hAnsi="宋体" w:cs="宋体" w:hint="eastAsia"/>
          <w:sz w:val="28"/>
          <w:szCs w:val="28"/>
        </w:rPr>
        <w:t>3、互联网医院平台</w:t>
      </w:r>
    </w:p>
    <w:p w:rsidR="00E37BF5" w:rsidRDefault="00A5432B">
      <w:pPr>
        <w:ind w:firstLine="420"/>
        <w:rPr>
          <w:rFonts w:ascii="宋体" w:hAnsi="宋体" w:cs="宋体"/>
          <w:sz w:val="28"/>
          <w:szCs w:val="28"/>
        </w:rPr>
      </w:pPr>
      <w:r>
        <w:rPr>
          <w:rFonts w:ascii="宋体" w:hAnsi="宋体" w:cs="宋体" w:hint="eastAsia"/>
          <w:sz w:val="28"/>
          <w:szCs w:val="28"/>
        </w:rPr>
        <w:t>互联网医院患者端展现形式为小程序。医生端、药师端为：PC端/小程序。管理端为PC。</w:t>
      </w:r>
    </w:p>
    <w:tbl>
      <w:tblPr>
        <w:tblW w:w="9400" w:type="dxa"/>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2"/>
        <w:gridCol w:w="8128"/>
      </w:tblGrid>
      <w:tr w:rsidR="00E37BF5">
        <w:tc>
          <w:tcPr>
            <w:tcW w:w="1272" w:type="dxa"/>
            <w:shd w:val="clear" w:color="auto" w:fill="366091"/>
            <w:noWrap/>
            <w:vAlign w:val="bottom"/>
          </w:tcPr>
          <w:p w:rsidR="00E37BF5" w:rsidRDefault="00A5432B">
            <w:pPr>
              <w:jc w:val="center"/>
              <w:textAlignment w:val="bottom"/>
              <w:rPr>
                <w:rFonts w:ascii="宋体" w:hAnsi="宋体" w:cs="宋体"/>
                <w:color w:val="FFFFFF"/>
                <w:sz w:val="28"/>
                <w:szCs w:val="28"/>
              </w:rPr>
            </w:pPr>
            <w:r>
              <w:rPr>
                <w:rFonts w:ascii="宋体" w:hAnsi="宋体" w:cs="宋体" w:hint="eastAsia"/>
                <w:color w:val="FFFFFF"/>
                <w:sz w:val="28"/>
                <w:szCs w:val="28"/>
              </w:rPr>
              <w:t>模块</w:t>
            </w:r>
          </w:p>
        </w:tc>
        <w:tc>
          <w:tcPr>
            <w:tcW w:w="8128" w:type="dxa"/>
            <w:shd w:val="clear" w:color="auto" w:fill="366091"/>
            <w:noWrap/>
            <w:vAlign w:val="bottom"/>
          </w:tcPr>
          <w:p w:rsidR="00E37BF5" w:rsidRDefault="00A5432B">
            <w:pPr>
              <w:jc w:val="center"/>
              <w:textAlignment w:val="bottom"/>
              <w:rPr>
                <w:rFonts w:ascii="宋体" w:hAnsi="宋体" w:cs="宋体"/>
                <w:color w:val="FFFFFF"/>
                <w:sz w:val="28"/>
                <w:szCs w:val="28"/>
              </w:rPr>
            </w:pPr>
            <w:r>
              <w:rPr>
                <w:rFonts w:ascii="宋体" w:hAnsi="宋体" w:cs="宋体" w:hint="eastAsia"/>
                <w:color w:val="FFFFFF"/>
                <w:sz w:val="28"/>
                <w:szCs w:val="28"/>
              </w:rPr>
              <w:t>功能描述</w:t>
            </w:r>
          </w:p>
        </w:tc>
      </w:tr>
      <w:tr w:rsidR="00E37BF5">
        <w:tc>
          <w:tcPr>
            <w:tcW w:w="1272" w:type="dxa"/>
            <w:noWrap/>
            <w:vAlign w:val="center"/>
          </w:tcPr>
          <w:p w:rsidR="00E37BF5" w:rsidRDefault="00A5432B">
            <w:pPr>
              <w:jc w:val="center"/>
              <w:rPr>
                <w:rFonts w:ascii="宋体" w:hAnsi="宋体" w:cs="宋体"/>
                <w:color w:val="000000"/>
                <w:sz w:val="28"/>
                <w:szCs w:val="28"/>
              </w:rPr>
            </w:pPr>
            <w:r>
              <w:rPr>
                <w:rFonts w:ascii="宋体" w:hAnsi="宋体" w:cs="宋体" w:hint="eastAsia"/>
                <w:color w:val="000000"/>
                <w:sz w:val="28"/>
                <w:szCs w:val="28"/>
              </w:rPr>
              <w:lastRenderedPageBreak/>
              <w:t>互联网医院患者端（小程序）</w:t>
            </w:r>
          </w:p>
        </w:tc>
        <w:tc>
          <w:tcPr>
            <w:tcW w:w="8128" w:type="dxa"/>
            <w:noWrap/>
            <w:vAlign w:val="center"/>
          </w:tcPr>
          <w:p w:rsidR="00E37BF5" w:rsidRDefault="00A5432B">
            <w:pPr>
              <w:rPr>
                <w:rFonts w:ascii="宋体" w:hAnsi="宋体" w:cs="宋体"/>
                <w:b/>
                <w:sz w:val="28"/>
                <w:szCs w:val="28"/>
              </w:rPr>
            </w:pPr>
            <w:r>
              <w:rPr>
                <w:rFonts w:ascii="宋体" w:hAnsi="宋体" w:cs="宋体" w:hint="eastAsia"/>
                <w:b/>
                <w:sz w:val="28"/>
                <w:szCs w:val="28"/>
              </w:rPr>
              <w:t>个人中心</w:t>
            </w:r>
          </w:p>
          <w:p w:rsidR="00E37BF5" w:rsidRDefault="00A5432B">
            <w:pPr>
              <w:ind w:firstLineChars="200" w:firstLine="560"/>
              <w:rPr>
                <w:rFonts w:ascii="宋体" w:hAnsi="宋体" w:cs="宋体"/>
                <w:sz w:val="28"/>
                <w:szCs w:val="28"/>
              </w:rPr>
            </w:pPr>
            <w:r>
              <w:rPr>
                <w:rFonts w:ascii="宋体" w:hAnsi="宋体" w:cs="宋体" w:hint="eastAsia"/>
                <w:sz w:val="28"/>
                <w:szCs w:val="28"/>
              </w:rPr>
              <w:t>支持患者用电子健康卡注册用户，实现个人账户的注册。同时互联网医院患者端支持微信和手机验证码登录，登录后，用户可以对个人信息进行修改。</w:t>
            </w:r>
          </w:p>
          <w:p w:rsidR="00E37BF5" w:rsidRDefault="00A5432B">
            <w:pPr>
              <w:ind w:firstLineChars="200" w:firstLine="560"/>
              <w:rPr>
                <w:rFonts w:ascii="宋体" w:hAnsi="宋体" w:cs="宋体"/>
                <w:sz w:val="28"/>
                <w:szCs w:val="28"/>
              </w:rPr>
            </w:pPr>
            <w:r>
              <w:rPr>
                <w:rFonts w:ascii="宋体" w:hAnsi="宋体" w:cs="宋体" w:hint="eastAsia"/>
                <w:sz w:val="28"/>
                <w:szCs w:val="28"/>
              </w:rPr>
              <w:t>患者可以主动切换账号，能够以其他账号登录，同时也支持微信登录和手机验证码登录。</w:t>
            </w:r>
          </w:p>
          <w:p w:rsidR="00E37BF5" w:rsidRDefault="00A5432B">
            <w:pPr>
              <w:ind w:firstLineChars="200" w:firstLine="560"/>
              <w:rPr>
                <w:rFonts w:ascii="宋体" w:hAnsi="宋体" w:cs="宋体"/>
                <w:sz w:val="28"/>
                <w:szCs w:val="28"/>
              </w:rPr>
            </w:pPr>
            <w:r>
              <w:rPr>
                <w:rFonts w:ascii="宋体" w:hAnsi="宋体" w:cs="宋体" w:hint="eastAsia"/>
                <w:sz w:val="28"/>
                <w:szCs w:val="28"/>
              </w:rPr>
              <w:t>用户可添加多名就诊人，并进行就诊人信息管理，就诊人需关联就诊卡号。</w:t>
            </w:r>
          </w:p>
          <w:p w:rsidR="00E37BF5" w:rsidRDefault="00A5432B">
            <w:pPr>
              <w:ind w:firstLineChars="200" w:firstLine="560"/>
              <w:rPr>
                <w:rFonts w:ascii="宋体" w:hAnsi="宋体" w:cs="宋体"/>
                <w:sz w:val="28"/>
                <w:szCs w:val="28"/>
              </w:rPr>
            </w:pPr>
            <w:r>
              <w:rPr>
                <w:rFonts w:ascii="宋体" w:hAnsi="宋体" w:cs="宋体" w:hint="eastAsia"/>
                <w:sz w:val="28"/>
                <w:szCs w:val="28"/>
              </w:rPr>
              <w:t>用户可以查询个人购药记录，支持显示个人历史购药订单信息，患者可以根据时间、配送方式、付款状态进行查询。</w:t>
            </w:r>
          </w:p>
          <w:p w:rsidR="00E37BF5" w:rsidRDefault="00A5432B">
            <w:pPr>
              <w:ind w:firstLineChars="200" w:firstLine="560"/>
              <w:rPr>
                <w:rFonts w:ascii="宋体" w:hAnsi="宋体" w:cs="宋体"/>
                <w:sz w:val="28"/>
                <w:szCs w:val="28"/>
              </w:rPr>
            </w:pPr>
            <w:r>
              <w:rPr>
                <w:rFonts w:ascii="宋体" w:hAnsi="宋体" w:cs="宋体" w:hint="eastAsia"/>
                <w:sz w:val="28"/>
                <w:szCs w:val="28"/>
              </w:rPr>
              <w:t>用户可以查询个人就诊记录，支持查询患者视频问诊、图文问诊或电话问诊的记录，支持通过就诊人筛选记录，查阅诊疗记录。</w:t>
            </w:r>
          </w:p>
          <w:p w:rsidR="00E37BF5" w:rsidRDefault="00A5432B">
            <w:pPr>
              <w:ind w:firstLineChars="200" w:firstLine="560"/>
              <w:rPr>
                <w:rFonts w:ascii="宋体" w:hAnsi="宋体" w:cs="宋体"/>
                <w:sz w:val="28"/>
                <w:szCs w:val="28"/>
              </w:rPr>
            </w:pPr>
            <w:r>
              <w:rPr>
                <w:rFonts w:ascii="宋体" w:hAnsi="宋体" w:cs="宋体" w:hint="eastAsia"/>
                <w:sz w:val="28"/>
                <w:szCs w:val="28"/>
              </w:rPr>
              <w:t>提供收藏医生和查看医生功能。支持展示患者自身关注的全部医生和最近咨询过的医生，支持患者对已就诊过的医生进行收藏，收藏过的医生可在我的医生或我关注的医生中展示。</w:t>
            </w:r>
          </w:p>
          <w:p w:rsidR="00E37BF5" w:rsidRDefault="00A5432B">
            <w:pPr>
              <w:ind w:firstLineChars="200" w:firstLine="560"/>
              <w:rPr>
                <w:rFonts w:ascii="宋体" w:hAnsi="宋体" w:cs="宋体"/>
                <w:sz w:val="28"/>
                <w:szCs w:val="28"/>
              </w:rPr>
            </w:pPr>
            <w:r>
              <w:rPr>
                <w:rFonts w:ascii="宋体" w:hAnsi="宋体" w:cs="宋体" w:hint="eastAsia"/>
                <w:sz w:val="28"/>
                <w:szCs w:val="28"/>
              </w:rPr>
              <w:t>提供使用指南、预约挂号问题、就诊相关问题、账号相关问题信息帮助，供患者查阅，快速熟悉互联网医院服务。</w:t>
            </w:r>
          </w:p>
          <w:p w:rsidR="00E37BF5" w:rsidRDefault="00A5432B">
            <w:pPr>
              <w:rPr>
                <w:rFonts w:ascii="宋体" w:hAnsi="宋体" w:cs="宋体"/>
                <w:b/>
                <w:sz w:val="28"/>
                <w:szCs w:val="28"/>
              </w:rPr>
            </w:pPr>
            <w:r>
              <w:rPr>
                <w:rFonts w:ascii="宋体" w:hAnsi="宋体" w:cs="宋体" w:hint="eastAsia"/>
                <w:b/>
                <w:sz w:val="28"/>
                <w:szCs w:val="28"/>
              </w:rPr>
              <w:t>快速找医生</w:t>
            </w:r>
          </w:p>
          <w:p w:rsidR="00E37BF5" w:rsidRDefault="00A5432B">
            <w:pPr>
              <w:ind w:firstLineChars="200" w:firstLine="560"/>
              <w:rPr>
                <w:rFonts w:ascii="宋体" w:hAnsi="宋体" w:cs="宋体"/>
                <w:sz w:val="28"/>
                <w:szCs w:val="28"/>
              </w:rPr>
            </w:pPr>
            <w:r>
              <w:rPr>
                <w:rFonts w:ascii="宋体" w:hAnsi="宋体" w:cs="宋体" w:hint="eastAsia"/>
                <w:sz w:val="28"/>
                <w:szCs w:val="28"/>
              </w:rPr>
              <w:t>通过医生、科室、疾病等多个维度，帮助患者快速查询互联网医院医生，进行线上诊疗服务。</w:t>
            </w:r>
          </w:p>
          <w:p w:rsidR="00E37BF5" w:rsidRDefault="00A5432B">
            <w:pPr>
              <w:rPr>
                <w:rFonts w:ascii="宋体" w:hAnsi="宋体" w:cs="宋体"/>
                <w:bCs/>
                <w:sz w:val="28"/>
                <w:szCs w:val="28"/>
              </w:rPr>
            </w:pPr>
            <w:r>
              <w:rPr>
                <w:rFonts w:ascii="宋体" w:hAnsi="宋体" w:cs="宋体" w:hint="eastAsia"/>
                <w:bCs/>
                <w:sz w:val="28"/>
                <w:szCs w:val="28"/>
              </w:rPr>
              <w:t>图文问诊</w:t>
            </w:r>
          </w:p>
          <w:p w:rsidR="00E37BF5" w:rsidRDefault="00A5432B">
            <w:pPr>
              <w:ind w:firstLineChars="200" w:firstLine="560"/>
              <w:rPr>
                <w:rFonts w:ascii="宋体" w:hAnsi="宋体" w:cs="宋体"/>
                <w:sz w:val="28"/>
                <w:szCs w:val="28"/>
              </w:rPr>
            </w:pPr>
            <w:r>
              <w:rPr>
                <w:rFonts w:ascii="宋体" w:hAnsi="宋体" w:cs="宋体" w:hint="eastAsia"/>
                <w:sz w:val="28"/>
                <w:szCs w:val="28"/>
              </w:rPr>
              <w:lastRenderedPageBreak/>
              <w:t>患者可以选择多种方式进行图文咨询，包括快速问诊，点对点问诊、专家团队三种服务方式。</w:t>
            </w:r>
          </w:p>
          <w:p w:rsidR="00E37BF5" w:rsidRDefault="00A5432B">
            <w:pPr>
              <w:ind w:firstLineChars="200" w:firstLine="560"/>
              <w:rPr>
                <w:rFonts w:ascii="宋体" w:hAnsi="宋体" w:cs="宋体"/>
                <w:sz w:val="28"/>
                <w:szCs w:val="28"/>
              </w:rPr>
            </w:pPr>
            <w:r>
              <w:rPr>
                <w:rFonts w:ascii="宋体" w:hAnsi="宋体" w:cs="宋体" w:hint="eastAsia"/>
                <w:sz w:val="28"/>
                <w:szCs w:val="28"/>
              </w:rPr>
              <w:t>患者选择快速问诊模式，自主选择问诊科室，患者的提问可由科室医生进行抢答回复。患者在该模式下需选择就诊人、选择咨询目的，并填写病情描述，支持患者上传图片，添加补充服药情况、补充描述、想获得的帮助、线下医院是否就诊过、是否有其他症状等内容。</w:t>
            </w:r>
          </w:p>
          <w:p w:rsidR="00E37BF5" w:rsidRDefault="00A5432B">
            <w:pPr>
              <w:ind w:firstLineChars="200" w:firstLine="560"/>
              <w:rPr>
                <w:rFonts w:ascii="宋体" w:hAnsi="宋体" w:cs="宋体"/>
                <w:sz w:val="28"/>
                <w:szCs w:val="28"/>
              </w:rPr>
            </w:pPr>
            <w:r>
              <w:rPr>
                <w:rFonts w:ascii="宋体" w:hAnsi="宋体" w:cs="宋体" w:hint="eastAsia"/>
                <w:sz w:val="28"/>
                <w:szCs w:val="28"/>
              </w:rPr>
              <w:t>患者选择点对点问诊模式，患者可以指定接诊回答的医生，然后选择咨询目的、填写病情描述，支持患者上传图片，添加补充服药情况、补充描述、想获得帮助、线下医院是否就诊过、是否有其他症状等内容。</w:t>
            </w:r>
          </w:p>
          <w:p w:rsidR="00E37BF5" w:rsidRDefault="00A5432B">
            <w:pPr>
              <w:ind w:firstLineChars="200" w:firstLine="560"/>
              <w:rPr>
                <w:rFonts w:ascii="宋体" w:hAnsi="宋体" w:cs="宋体"/>
                <w:sz w:val="28"/>
                <w:szCs w:val="28"/>
              </w:rPr>
            </w:pPr>
            <w:r>
              <w:rPr>
                <w:rFonts w:ascii="宋体" w:hAnsi="宋体" w:cs="宋体" w:hint="eastAsia"/>
                <w:sz w:val="28"/>
                <w:szCs w:val="28"/>
              </w:rPr>
              <w:t>患者选择专家团队模式，支持患者向团队发起咨询，团队里所有医生均可回答。</w:t>
            </w:r>
          </w:p>
          <w:p w:rsidR="00E37BF5" w:rsidRDefault="00A5432B">
            <w:pPr>
              <w:rPr>
                <w:rFonts w:ascii="宋体" w:hAnsi="宋体" w:cs="宋体"/>
                <w:b/>
                <w:sz w:val="28"/>
                <w:szCs w:val="28"/>
              </w:rPr>
            </w:pPr>
            <w:r>
              <w:rPr>
                <w:rFonts w:ascii="宋体" w:hAnsi="宋体" w:cs="宋体" w:hint="eastAsia"/>
                <w:b/>
                <w:sz w:val="28"/>
                <w:szCs w:val="28"/>
              </w:rPr>
              <w:t>视频问诊</w:t>
            </w:r>
          </w:p>
          <w:p w:rsidR="00E37BF5" w:rsidRDefault="00A5432B">
            <w:pPr>
              <w:ind w:firstLineChars="200" w:firstLine="560"/>
              <w:rPr>
                <w:rFonts w:ascii="宋体" w:hAnsi="宋体" w:cs="宋体"/>
                <w:sz w:val="28"/>
                <w:szCs w:val="28"/>
              </w:rPr>
            </w:pPr>
            <w:r>
              <w:rPr>
                <w:rFonts w:ascii="宋体" w:hAnsi="宋体" w:cs="宋体" w:hint="eastAsia"/>
                <w:sz w:val="28"/>
                <w:szCs w:val="28"/>
              </w:rPr>
              <w:t>患者查看医生的排班情况，根据个人需要，进行问诊挂号。</w:t>
            </w:r>
          </w:p>
          <w:p w:rsidR="00E37BF5" w:rsidRDefault="00A5432B">
            <w:pPr>
              <w:ind w:firstLineChars="200" w:firstLine="560"/>
              <w:rPr>
                <w:rFonts w:ascii="宋体" w:hAnsi="宋体" w:cs="宋体"/>
                <w:sz w:val="28"/>
                <w:szCs w:val="28"/>
              </w:rPr>
            </w:pPr>
            <w:r>
              <w:rPr>
                <w:rFonts w:ascii="宋体" w:hAnsi="宋体" w:cs="宋体" w:hint="eastAsia"/>
                <w:sz w:val="28"/>
                <w:szCs w:val="28"/>
              </w:rPr>
              <w:t>患者在进行挂号时，可以对就诊人进行选择，在填写信息时，支持详细描述病情，包括症状、检查结果、既往病史，可选择已有病情模板。</w:t>
            </w:r>
          </w:p>
          <w:p w:rsidR="00E37BF5" w:rsidRDefault="00A5432B">
            <w:pPr>
              <w:ind w:firstLineChars="200" w:firstLine="560"/>
              <w:rPr>
                <w:rFonts w:ascii="宋体" w:hAnsi="宋体" w:cs="宋体"/>
                <w:sz w:val="28"/>
                <w:szCs w:val="28"/>
              </w:rPr>
            </w:pPr>
            <w:r>
              <w:rPr>
                <w:rFonts w:ascii="宋体" w:hAnsi="宋体" w:cs="宋体" w:hint="eastAsia"/>
                <w:sz w:val="28"/>
                <w:szCs w:val="28"/>
              </w:rPr>
              <w:t>患者可以通过手机拍照或上传相册中患者病历图片进行病历图签上传，也可以上传历史病历图片，丰富个人信息，让医生可以看到更多的数据。</w:t>
            </w:r>
          </w:p>
          <w:p w:rsidR="00E37BF5" w:rsidRDefault="00A5432B">
            <w:pPr>
              <w:ind w:firstLineChars="200" w:firstLine="560"/>
              <w:rPr>
                <w:rFonts w:ascii="宋体" w:hAnsi="宋体" w:cs="宋体"/>
                <w:sz w:val="28"/>
                <w:szCs w:val="28"/>
              </w:rPr>
            </w:pPr>
            <w:r>
              <w:rPr>
                <w:rFonts w:ascii="宋体" w:hAnsi="宋体" w:cs="宋体" w:hint="eastAsia"/>
                <w:sz w:val="28"/>
                <w:szCs w:val="28"/>
              </w:rPr>
              <w:t>患者完成病情描述后，确认提交视频问诊信息，等待医生叫</w:t>
            </w:r>
            <w:r>
              <w:rPr>
                <w:rFonts w:ascii="宋体" w:hAnsi="宋体" w:cs="宋体" w:hint="eastAsia"/>
                <w:sz w:val="28"/>
                <w:szCs w:val="28"/>
              </w:rPr>
              <w:lastRenderedPageBreak/>
              <w:t>号发起视频问诊。在医生叫号时，患者可以收到消息通知，支持患者进入诊间与接诊医生进行视频沟通问诊。在整个就医环节中，支持患者接收问诊状态消息通知。患者在医生叫号之前不想就诊，支持患者取消本次视频问诊预约。</w:t>
            </w:r>
          </w:p>
          <w:p w:rsidR="00E37BF5" w:rsidRDefault="00A5432B">
            <w:pPr>
              <w:ind w:firstLineChars="200" w:firstLine="560"/>
              <w:rPr>
                <w:rFonts w:ascii="宋体" w:hAnsi="宋体" w:cs="宋体"/>
                <w:sz w:val="28"/>
                <w:szCs w:val="28"/>
              </w:rPr>
            </w:pPr>
            <w:r>
              <w:rPr>
                <w:rFonts w:ascii="宋体" w:hAnsi="宋体" w:cs="宋体" w:hint="eastAsia"/>
                <w:sz w:val="28"/>
                <w:szCs w:val="28"/>
              </w:rPr>
              <w:t>患者可以对个人就诊记录进行查询，包括未就诊、已就诊和已取消的订单进行查看。</w:t>
            </w:r>
          </w:p>
          <w:p w:rsidR="00E37BF5" w:rsidRDefault="00A5432B">
            <w:pPr>
              <w:rPr>
                <w:rFonts w:ascii="宋体" w:hAnsi="宋体" w:cs="宋体"/>
                <w:b/>
                <w:sz w:val="28"/>
                <w:szCs w:val="28"/>
              </w:rPr>
            </w:pPr>
            <w:r>
              <w:rPr>
                <w:rFonts w:ascii="宋体" w:hAnsi="宋体" w:cs="宋体" w:hint="eastAsia"/>
                <w:b/>
                <w:sz w:val="28"/>
                <w:szCs w:val="28"/>
              </w:rPr>
              <w:t>电话咨询</w:t>
            </w:r>
          </w:p>
          <w:p w:rsidR="00E37BF5" w:rsidRDefault="00A5432B">
            <w:pPr>
              <w:ind w:firstLineChars="200" w:firstLine="560"/>
              <w:rPr>
                <w:rFonts w:ascii="宋体" w:hAnsi="宋体" w:cs="宋体"/>
                <w:sz w:val="28"/>
                <w:szCs w:val="28"/>
              </w:rPr>
            </w:pPr>
            <w:r>
              <w:rPr>
                <w:rFonts w:ascii="宋体" w:hAnsi="宋体" w:cs="宋体" w:hint="eastAsia"/>
                <w:sz w:val="28"/>
                <w:szCs w:val="28"/>
              </w:rPr>
              <w:t>患者使用虚拟电话进行咨询，支持指定接诊回答的医生，在沟通过程中不显示双方电话号码，支持以聊天框的形式和医生对话为辅助，在语音通话的同时，支持发送文字，图片。</w:t>
            </w:r>
          </w:p>
          <w:p w:rsidR="00E37BF5" w:rsidRDefault="00A5432B">
            <w:pPr>
              <w:pStyle w:val="ab"/>
              <w:ind w:firstLineChars="0" w:firstLine="0"/>
              <w:rPr>
                <w:rFonts w:ascii="宋体" w:hAnsi="宋体" w:cs="宋体"/>
                <w:b/>
                <w:bCs/>
                <w:color w:val="000000"/>
                <w:kern w:val="0"/>
                <w:sz w:val="28"/>
              </w:rPr>
            </w:pPr>
            <w:r>
              <w:rPr>
                <w:rFonts w:ascii="宋体" w:hAnsi="宋体" w:cs="宋体" w:hint="eastAsia"/>
                <w:b/>
                <w:bCs/>
                <w:color w:val="000000"/>
                <w:kern w:val="0"/>
                <w:sz w:val="28"/>
              </w:rPr>
              <w:t>智能导诊</w:t>
            </w:r>
          </w:p>
          <w:p w:rsidR="00E37BF5" w:rsidRDefault="00A5432B" w:rsidP="001467DA">
            <w:pPr>
              <w:pStyle w:val="ab"/>
              <w:ind w:firstLine="560"/>
              <w:rPr>
                <w:rFonts w:ascii="宋体" w:hAnsi="宋体" w:cs="宋体"/>
                <w:sz w:val="28"/>
              </w:rPr>
            </w:pPr>
            <w:r>
              <w:rPr>
                <w:rFonts w:ascii="宋体" w:hAnsi="宋体" w:cs="宋体" w:hint="eastAsia"/>
                <w:sz w:val="28"/>
              </w:rPr>
              <w:t>人体模拟图，点击人体图上相应的部位，选择症状、伴随症状、病史记录信息，查看可能疾病和推荐就诊科室。</w:t>
            </w:r>
          </w:p>
          <w:p w:rsidR="00E37BF5" w:rsidRDefault="00A5432B">
            <w:pPr>
              <w:rPr>
                <w:rFonts w:ascii="宋体" w:hAnsi="宋体" w:cs="宋体"/>
                <w:b/>
                <w:sz w:val="28"/>
                <w:szCs w:val="28"/>
              </w:rPr>
            </w:pPr>
            <w:r>
              <w:rPr>
                <w:rFonts w:ascii="宋体" w:hAnsi="宋体" w:cs="宋体" w:hint="eastAsia"/>
                <w:b/>
                <w:sz w:val="28"/>
                <w:szCs w:val="28"/>
              </w:rPr>
              <w:t>就诊记录</w:t>
            </w:r>
          </w:p>
          <w:p w:rsidR="00E37BF5" w:rsidRDefault="00A5432B" w:rsidP="001467DA">
            <w:pPr>
              <w:pStyle w:val="ab"/>
              <w:ind w:firstLine="560"/>
              <w:rPr>
                <w:rFonts w:ascii="宋体" w:hAnsi="宋体" w:cs="宋体"/>
                <w:bCs/>
                <w:sz w:val="28"/>
              </w:rPr>
            </w:pPr>
            <w:r>
              <w:rPr>
                <w:rFonts w:ascii="宋体" w:hAnsi="宋体" w:cs="宋体" w:hint="eastAsia"/>
                <w:bCs/>
                <w:sz w:val="28"/>
              </w:rPr>
              <w:t>患者视频问诊、图文问诊或电话问诊的记录列表，可通过就诊人筛选记录</w:t>
            </w:r>
          </w:p>
          <w:p w:rsidR="00E37BF5" w:rsidRDefault="00A5432B">
            <w:pPr>
              <w:rPr>
                <w:rFonts w:ascii="宋体" w:hAnsi="宋体" w:cs="宋体"/>
                <w:b/>
                <w:sz w:val="28"/>
                <w:szCs w:val="28"/>
              </w:rPr>
            </w:pPr>
            <w:r>
              <w:rPr>
                <w:rFonts w:ascii="宋体" w:hAnsi="宋体" w:cs="宋体" w:hint="eastAsia"/>
                <w:b/>
                <w:sz w:val="28"/>
                <w:szCs w:val="28"/>
              </w:rPr>
              <w:t>在线支付</w:t>
            </w:r>
          </w:p>
          <w:p w:rsidR="00E37BF5" w:rsidRDefault="00A5432B" w:rsidP="001467DA">
            <w:pPr>
              <w:pStyle w:val="ab"/>
              <w:ind w:firstLine="560"/>
              <w:rPr>
                <w:rFonts w:ascii="宋体" w:hAnsi="宋体" w:cs="宋体"/>
                <w:bCs/>
                <w:sz w:val="28"/>
              </w:rPr>
            </w:pPr>
            <w:r>
              <w:rPr>
                <w:rFonts w:ascii="宋体" w:hAnsi="宋体" w:cs="宋体" w:hint="eastAsia"/>
                <w:bCs/>
                <w:sz w:val="28"/>
              </w:rPr>
              <w:t>实现在线支付</w:t>
            </w:r>
            <w:r>
              <w:rPr>
                <w:rFonts w:ascii="宋体" w:hAnsi="宋体" w:cs="宋体" w:hint="eastAsia"/>
                <w:sz w:val="28"/>
              </w:rPr>
              <w:t>挂号费</w:t>
            </w:r>
            <w:r>
              <w:rPr>
                <w:rFonts w:ascii="宋体" w:hAnsi="宋体" w:cs="宋体" w:hint="eastAsia"/>
                <w:bCs/>
                <w:sz w:val="28"/>
              </w:rPr>
              <w:t>，处方费用，包含微信支付，PC端扫码付，小程序支付</w:t>
            </w:r>
          </w:p>
          <w:p w:rsidR="00E37BF5" w:rsidRDefault="00A5432B">
            <w:pPr>
              <w:rPr>
                <w:rFonts w:ascii="宋体" w:hAnsi="宋体" w:cs="宋体"/>
                <w:b/>
                <w:sz w:val="28"/>
                <w:szCs w:val="28"/>
              </w:rPr>
            </w:pPr>
            <w:r>
              <w:rPr>
                <w:rFonts w:ascii="宋体" w:hAnsi="宋体" w:cs="宋体" w:hint="eastAsia"/>
                <w:b/>
                <w:sz w:val="28"/>
                <w:szCs w:val="28"/>
              </w:rPr>
              <w:t>药物库</w:t>
            </w:r>
          </w:p>
          <w:p w:rsidR="00E37BF5" w:rsidRDefault="00A5432B" w:rsidP="001467DA">
            <w:pPr>
              <w:pStyle w:val="ab"/>
              <w:ind w:firstLine="560"/>
              <w:rPr>
                <w:rFonts w:ascii="宋体" w:hAnsi="宋体" w:cs="宋体"/>
                <w:bCs/>
                <w:sz w:val="28"/>
              </w:rPr>
            </w:pPr>
            <w:r>
              <w:rPr>
                <w:rFonts w:ascii="宋体" w:hAnsi="宋体" w:cs="宋体" w:hint="eastAsia"/>
                <w:bCs/>
                <w:sz w:val="28"/>
              </w:rPr>
              <w:t>详细的药物</w:t>
            </w:r>
            <w:r>
              <w:rPr>
                <w:rFonts w:ascii="宋体" w:hAnsi="宋体" w:cs="宋体" w:hint="eastAsia"/>
                <w:sz w:val="28"/>
              </w:rPr>
              <w:t>说明书</w:t>
            </w:r>
            <w:r>
              <w:rPr>
                <w:rFonts w:ascii="宋体" w:hAnsi="宋体" w:cs="宋体" w:hint="eastAsia"/>
                <w:bCs/>
                <w:sz w:val="28"/>
              </w:rPr>
              <w:t>，包括药品名、剂量、注意事项</w:t>
            </w:r>
          </w:p>
          <w:p w:rsidR="00E37BF5" w:rsidRDefault="00A5432B">
            <w:pPr>
              <w:rPr>
                <w:rFonts w:ascii="宋体" w:hAnsi="宋体" w:cs="宋体"/>
                <w:b/>
                <w:sz w:val="28"/>
                <w:szCs w:val="28"/>
              </w:rPr>
            </w:pPr>
            <w:r>
              <w:rPr>
                <w:rFonts w:ascii="宋体" w:hAnsi="宋体" w:cs="宋体" w:hint="eastAsia"/>
                <w:b/>
                <w:sz w:val="28"/>
                <w:szCs w:val="28"/>
              </w:rPr>
              <w:t>健康百科</w:t>
            </w:r>
          </w:p>
          <w:p w:rsidR="00E37BF5" w:rsidRDefault="00A5432B" w:rsidP="001467DA">
            <w:pPr>
              <w:pStyle w:val="ab"/>
              <w:ind w:firstLine="560"/>
              <w:rPr>
                <w:rFonts w:ascii="宋体" w:hAnsi="宋体" w:cs="宋体"/>
                <w:bCs/>
                <w:sz w:val="28"/>
              </w:rPr>
            </w:pPr>
            <w:r>
              <w:rPr>
                <w:rFonts w:ascii="宋体" w:hAnsi="宋体" w:cs="宋体" w:hint="eastAsia"/>
                <w:bCs/>
                <w:sz w:val="28"/>
              </w:rPr>
              <w:lastRenderedPageBreak/>
              <w:t>提供疾病库、疫苗接种、化验单解读、健康小工具</w:t>
            </w:r>
          </w:p>
          <w:p w:rsidR="00E37BF5" w:rsidRDefault="00A5432B">
            <w:pPr>
              <w:rPr>
                <w:rFonts w:ascii="宋体" w:hAnsi="宋体" w:cs="宋体"/>
                <w:b/>
                <w:sz w:val="28"/>
                <w:szCs w:val="28"/>
              </w:rPr>
            </w:pPr>
            <w:r>
              <w:rPr>
                <w:rFonts w:ascii="宋体" w:hAnsi="宋体" w:cs="宋体" w:hint="eastAsia"/>
                <w:b/>
                <w:sz w:val="28"/>
                <w:szCs w:val="28"/>
              </w:rPr>
              <w:t>急救库</w:t>
            </w:r>
          </w:p>
          <w:p w:rsidR="00E37BF5" w:rsidRDefault="00A5432B" w:rsidP="001467DA">
            <w:pPr>
              <w:pStyle w:val="ab"/>
              <w:ind w:firstLine="560"/>
              <w:rPr>
                <w:rFonts w:ascii="宋体" w:hAnsi="宋体" w:cs="宋体"/>
                <w:bCs/>
                <w:sz w:val="28"/>
              </w:rPr>
            </w:pPr>
            <w:r>
              <w:rPr>
                <w:rFonts w:ascii="宋体" w:hAnsi="宋体" w:cs="宋体" w:hint="eastAsia"/>
                <w:bCs/>
                <w:sz w:val="28"/>
              </w:rPr>
              <w:t>九大类别急救流程。疾病、运动、日常、中毒、野外、灾难、外伤、心肺急救；</w:t>
            </w:r>
          </w:p>
          <w:p w:rsidR="00E37BF5" w:rsidRDefault="00A5432B">
            <w:pPr>
              <w:rPr>
                <w:rFonts w:ascii="宋体" w:hAnsi="宋体" w:cs="宋体"/>
                <w:b/>
                <w:sz w:val="28"/>
                <w:szCs w:val="28"/>
              </w:rPr>
            </w:pPr>
            <w:r>
              <w:rPr>
                <w:rFonts w:ascii="宋体" w:hAnsi="宋体" w:cs="宋体" w:hint="eastAsia"/>
                <w:b/>
                <w:sz w:val="28"/>
                <w:szCs w:val="28"/>
              </w:rPr>
              <w:t>热门科室</w:t>
            </w:r>
          </w:p>
          <w:p w:rsidR="00E37BF5" w:rsidRDefault="00A5432B" w:rsidP="001467DA">
            <w:pPr>
              <w:pStyle w:val="ab"/>
              <w:ind w:firstLine="560"/>
              <w:rPr>
                <w:rFonts w:ascii="宋体" w:hAnsi="宋体" w:cs="宋体"/>
                <w:bCs/>
                <w:sz w:val="28"/>
              </w:rPr>
            </w:pPr>
            <w:r>
              <w:rPr>
                <w:rFonts w:ascii="宋体" w:hAnsi="宋体" w:cs="宋体" w:hint="eastAsia"/>
                <w:bCs/>
                <w:sz w:val="28"/>
              </w:rPr>
              <w:t>热门科室展示</w:t>
            </w:r>
          </w:p>
          <w:p w:rsidR="00E37BF5" w:rsidRDefault="00A5432B">
            <w:pPr>
              <w:rPr>
                <w:rFonts w:ascii="宋体" w:hAnsi="宋体" w:cs="宋体"/>
                <w:b/>
                <w:sz w:val="28"/>
                <w:szCs w:val="28"/>
              </w:rPr>
            </w:pPr>
            <w:r>
              <w:rPr>
                <w:rFonts w:ascii="宋体" w:hAnsi="宋体" w:cs="宋体" w:hint="eastAsia"/>
                <w:b/>
                <w:sz w:val="28"/>
                <w:szCs w:val="28"/>
              </w:rPr>
              <w:t>热门医生</w:t>
            </w:r>
          </w:p>
          <w:p w:rsidR="00E37BF5" w:rsidRDefault="00A5432B" w:rsidP="001467DA">
            <w:pPr>
              <w:pStyle w:val="ab"/>
              <w:ind w:firstLine="560"/>
              <w:rPr>
                <w:rFonts w:ascii="宋体" w:hAnsi="宋体" w:cs="宋体"/>
                <w:bCs/>
                <w:sz w:val="28"/>
              </w:rPr>
            </w:pPr>
            <w:r>
              <w:rPr>
                <w:rFonts w:ascii="宋体" w:hAnsi="宋体" w:cs="宋体" w:hint="eastAsia"/>
                <w:bCs/>
                <w:sz w:val="28"/>
              </w:rPr>
              <w:t>热门医生展示</w:t>
            </w:r>
          </w:p>
          <w:p w:rsidR="00E37BF5" w:rsidRDefault="00A5432B">
            <w:pPr>
              <w:rPr>
                <w:rFonts w:ascii="宋体" w:hAnsi="宋体" w:cs="宋体"/>
                <w:b/>
                <w:sz w:val="28"/>
                <w:szCs w:val="28"/>
              </w:rPr>
            </w:pPr>
            <w:r>
              <w:rPr>
                <w:rFonts w:ascii="宋体" w:hAnsi="宋体" w:cs="宋体" w:hint="eastAsia"/>
                <w:b/>
                <w:sz w:val="28"/>
                <w:szCs w:val="28"/>
              </w:rPr>
              <w:t>我关注的医生</w:t>
            </w:r>
          </w:p>
          <w:p w:rsidR="00E37BF5" w:rsidRDefault="00A5432B" w:rsidP="001467DA">
            <w:pPr>
              <w:pStyle w:val="ab"/>
              <w:ind w:firstLine="560"/>
              <w:rPr>
                <w:rFonts w:ascii="宋体" w:hAnsi="宋体" w:cs="宋体"/>
                <w:bCs/>
                <w:sz w:val="28"/>
              </w:rPr>
            </w:pPr>
            <w:r>
              <w:rPr>
                <w:rFonts w:ascii="宋体" w:hAnsi="宋体" w:cs="宋体" w:hint="eastAsia"/>
                <w:bCs/>
                <w:sz w:val="28"/>
              </w:rPr>
              <w:t>展示我关注的全部医生和最近咨询过的医生</w:t>
            </w:r>
          </w:p>
          <w:p w:rsidR="00E37BF5" w:rsidRDefault="00A5432B">
            <w:pPr>
              <w:rPr>
                <w:rFonts w:ascii="宋体" w:hAnsi="宋体" w:cs="宋体"/>
                <w:b/>
                <w:sz w:val="28"/>
                <w:szCs w:val="28"/>
              </w:rPr>
            </w:pPr>
            <w:r>
              <w:rPr>
                <w:rFonts w:ascii="宋体" w:hAnsi="宋体" w:cs="宋体" w:hint="eastAsia"/>
                <w:b/>
                <w:sz w:val="28"/>
                <w:szCs w:val="28"/>
              </w:rPr>
              <w:t>收藏医生</w:t>
            </w:r>
          </w:p>
          <w:p w:rsidR="00E37BF5" w:rsidRDefault="00A5432B" w:rsidP="001467DA">
            <w:pPr>
              <w:pStyle w:val="ab"/>
              <w:ind w:firstLine="560"/>
              <w:rPr>
                <w:rFonts w:ascii="宋体" w:hAnsi="宋体" w:cs="宋体"/>
                <w:bCs/>
                <w:sz w:val="28"/>
              </w:rPr>
            </w:pPr>
            <w:r>
              <w:rPr>
                <w:rFonts w:ascii="宋体" w:hAnsi="宋体" w:cs="宋体" w:hint="eastAsia"/>
                <w:bCs/>
                <w:sz w:val="28"/>
              </w:rPr>
              <w:t>患者对已就诊过的</w:t>
            </w:r>
            <w:r>
              <w:rPr>
                <w:rFonts w:ascii="宋体" w:hAnsi="宋体" w:cs="宋体" w:hint="eastAsia"/>
                <w:sz w:val="28"/>
              </w:rPr>
              <w:t>医生</w:t>
            </w:r>
            <w:r>
              <w:rPr>
                <w:rFonts w:ascii="宋体" w:hAnsi="宋体" w:cs="宋体" w:hint="eastAsia"/>
                <w:bCs/>
                <w:sz w:val="28"/>
              </w:rPr>
              <w:t>进行收藏，收藏过的医生可在我的医生或我关注的医生中展示</w:t>
            </w:r>
          </w:p>
          <w:p w:rsidR="00E37BF5" w:rsidRDefault="00A5432B">
            <w:pPr>
              <w:rPr>
                <w:rFonts w:ascii="宋体" w:hAnsi="宋体" w:cs="宋体"/>
                <w:b/>
                <w:sz w:val="28"/>
                <w:szCs w:val="28"/>
              </w:rPr>
            </w:pPr>
            <w:r>
              <w:rPr>
                <w:rFonts w:ascii="宋体" w:hAnsi="宋体" w:cs="宋体" w:hint="eastAsia"/>
                <w:b/>
                <w:sz w:val="28"/>
                <w:szCs w:val="28"/>
              </w:rPr>
              <w:t>健康学堂</w:t>
            </w:r>
          </w:p>
          <w:p w:rsidR="00E37BF5" w:rsidRDefault="00A5432B" w:rsidP="001467DA">
            <w:pPr>
              <w:pStyle w:val="ab"/>
              <w:ind w:firstLine="560"/>
              <w:rPr>
                <w:rFonts w:ascii="宋体" w:hAnsi="宋体" w:cs="宋体"/>
                <w:bCs/>
                <w:sz w:val="28"/>
              </w:rPr>
            </w:pPr>
            <w:r>
              <w:rPr>
                <w:rFonts w:ascii="宋体" w:hAnsi="宋体" w:cs="宋体" w:hint="eastAsia"/>
                <w:bCs/>
                <w:sz w:val="28"/>
              </w:rPr>
              <w:t>提供健康资讯信息</w:t>
            </w:r>
          </w:p>
          <w:p w:rsidR="00E37BF5" w:rsidRDefault="00A5432B" w:rsidP="001467DA">
            <w:pPr>
              <w:pStyle w:val="ab"/>
              <w:ind w:firstLine="560"/>
              <w:rPr>
                <w:rFonts w:ascii="宋体" w:hAnsi="宋体" w:cs="宋体"/>
                <w:bCs/>
                <w:sz w:val="28"/>
              </w:rPr>
            </w:pPr>
            <w:r>
              <w:rPr>
                <w:rFonts w:ascii="宋体" w:hAnsi="宋体" w:cs="宋体" w:hint="eastAsia"/>
                <w:bCs/>
                <w:sz w:val="28"/>
              </w:rPr>
              <w:t>提供名医讲坛、健康宣教、名医视频资讯</w:t>
            </w:r>
          </w:p>
          <w:p w:rsidR="00E37BF5" w:rsidRDefault="00A5432B" w:rsidP="001467DA">
            <w:pPr>
              <w:pStyle w:val="ab"/>
              <w:ind w:firstLine="560"/>
              <w:rPr>
                <w:rFonts w:ascii="宋体" w:hAnsi="宋体" w:cs="宋体"/>
                <w:bCs/>
                <w:sz w:val="28"/>
              </w:rPr>
            </w:pPr>
            <w:r>
              <w:rPr>
                <w:rFonts w:ascii="宋体" w:hAnsi="宋体" w:cs="宋体" w:hint="eastAsia"/>
                <w:bCs/>
                <w:sz w:val="28"/>
              </w:rPr>
              <w:t>提供疾病宣教、检查宣教、常规宣教知识</w:t>
            </w:r>
          </w:p>
          <w:p w:rsidR="00E37BF5" w:rsidRDefault="00A5432B">
            <w:pPr>
              <w:rPr>
                <w:rFonts w:ascii="宋体" w:hAnsi="宋体" w:cs="宋体"/>
                <w:b/>
                <w:sz w:val="28"/>
                <w:szCs w:val="28"/>
              </w:rPr>
            </w:pPr>
            <w:r>
              <w:rPr>
                <w:rFonts w:ascii="宋体" w:hAnsi="宋体" w:cs="宋体" w:hint="eastAsia"/>
                <w:b/>
                <w:sz w:val="28"/>
                <w:szCs w:val="28"/>
              </w:rPr>
              <w:t>反馈与建议</w:t>
            </w:r>
          </w:p>
          <w:p w:rsidR="00E37BF5" w:rsidRDefault="00A5432B" w:rsidP="001467DA">
            <w:pPr>
              <w:pStyle w:val="ab"/>
              <w:ind w:firstLine="560"/>
              <w:rPr>
                <w:rFonts w:ascii="宋体" w:hAnsi="宋体" w:cs="宋体"/>
                <w:bCs/>
                <w:sz w:val="28"/>
              </w:rPr>
            </w:pPr>
            <w:r>
              <w:rPr>
                <w:rFonts w:ascii="宋体" w:hAnsi="宋体" w:cs="宋体" w:hint="eastAsia"/>
                <w:bCs/>
                <w:sz w:val="28"/>
              </w:rPr>
              <w:t>提交反馈意见，包括服务类型、原因、内容，支持图片上传。</w:t>
            </w:r>
          </w:p>
          <w:p w:rsidR="00E37BF5" w:rsidRDefault="00A5432B">
            <w:pPr>
              <w:rPr>
                <w:rFonts w:ascii="宋体" w:hAnsi="宋体" w:cs="宋体"/>
                <w:b/>
                <w:sz w:val="28"/>
                <w:szCs w:val="28"/>
              </w:rPr>
            </w:pPr>
            <w:r>
              <w:rPr>
                <w:rFonts w:ascii="宋体" w:hAnsi="宋体" w:cs="宋体" w:hint="eastAsia"/>
                <w:b/>
                <w:sz w:val="28"/>
                <w:szCs w:val="28"/>
              </w:rPr>
              <w:t>申诉助手</w:t>
            </w:r>
          </w:p>
          <w:p w:rsidR="00E37BF5" w:rsidRDefault="00A5432B" w:rsidP="001467DA">
            <w:pPr>
              <w:pStyle w:val="ab"/>
              <w:ind w:firstLine="560"/>
              <w:rPr>
                <w:rFonts w:ascii="宋体" w:hAnsi="宋体" w:cs="宋体"/>
                <w:bCs/>
                <w:sz w:val="28"/>
              </w:rPr>
            </w:pPr>
            <w:r>
              <w:rPr>
                <w:rFonts w:ascii="宋体" w:hAnsi="宋体" w:cs="宋体" w:hint="eastAsia"/>
                <w:bCs/>
                <w:sz w:val="28"/>
              </w:rPr>
              <w:t>患者输入申诉</w:t>
            </w:r>
            <w:r>
              <w:rPr>
                <w:rFonts w:ascii="宋体" w:hAnsi="宋体" w:cs="宋体" w:hint="eastAsia"/>
                <w:sz w:val="28"/>
              </w:rPr>
              <w:t>原因</w:t>
            </w:r>
            <w:r>
              <w:rPr>
                <w:rFonts w:ascii="宋体" w:hAnsi="宋体" w:cs="宋体" w:hint="eastAsia"/>
                <w:bCs/>
                <w:sz w:val="28"/>
              </w:rPr>
              <w:t>，可进行退换申诉</w:t>
            </w:r>
          </w:p>
          <w:p w:rsidR="00E37BF5" w:rsidRDefault="00A5432B">
            <w:pPr>
              <w:rPr>
                <w:rFonts w:ascii="宋体" w:hAnsi="宋体" w:cs="宋体"/>
                <w:b/>
                <w:sz w:val="28"/>
                <w:szCs w:val="28"/>
              </w:rPr>
            </w:pPr>
            <w:r>
              <w:rPr>
                <w:rFonts w:ascii="宋体" w:hAnsi="宋体" w:cs="宋体" w:hint="eastAsia"/>
                <w:b/>
                <w:sz w:val="28"/>
                <w:szCs w:val="28"/>
              </w:rPr>
              <w:t>消息服务</w:t>
            </w:r>
          </w:p>
          <w:p w:rsidR="00E37BF5" w:rsidRDefault="00A5432B" w:rsidP="001467DA">
            <w:pPr>
              <w:pStyle w:val="ab"/>
              <w:ind w:firstLine="560"/>
              <w:rPr>
                <w:rFonts w:ascii="宋体" w:hAnsi="宋体" w:cs="宋体"/>
                <w:bCs/>
                <w:sz w:val="28"/>
              </w:rPr>
            </w:pPr>
            <w:r>
              <w:rPr>
                <w:rFonts w:ascii="宋体" w:hAnsi="宋体" w:cs="宋体" w:hint="eastAsia"/>
                <w:bCs/>
                <w:sz w:val="28"/>
              </w:rPr>
              <w:lastRenderedPageBreak/>
              <w:t>支持消息分级</w:t>
            </w:r>
            <w:r>
              <w:rPr>
                <w:rFonts w:ascii="宋体" w:hAnsi="宋体" w:cs="宋体" w:hint="eastAsia"/>
                <w:sz w:val="28"/>
              </w:rPr>
              <w:t>管理</w:t>
            </w:r>
            <w:r>
              <w:rPr>
                <w:rFonts w:ascii="宋体" w:hAnsi="宋体" w:cs="宋体" w:hint="eastAsia"/>
                <w:bCs/>
                <w:sz w:val="28"/>
              </w:rPr>
              <w:t>，包括通知消息、资讯消息、订单消息、服务提醒、处方消息、物流助手、其他消息，给用户发送相关全流程消息通知。</w:t>
            </w:r>
          </w:p>
          <w:p w:rsidR="00E37BF5" w:rsidRDefault="00A5432B">
            <w:pPr>
              <w:rPr>
                <w:rFonts w:ascii="宋体" w:hAnsi="宋体" w:cs="宋体"/>
                <w:b/>
                <w:sz w:val="28"/>
                <w:szCs w:val="28"/>
              </w:rPr>
            </w:pPr>
            <w:r>
              <w:rPr>
                <w:rFonts w:ascii="宋体" w:hAnsi="宋体" w:cs="宋体" w:hint="eastAsia"/>
                <w:b/>
                <w:sz w:val="28"/>
                <w:szCs w:val="28"/>
              </w:rPr>
              <w:t>服务评价</w:t>
            </w:r>
          </w:p>
          <w:p w:rsidR="00E37BF5" w:rsidRDefault="00A5432B" w:rsidP="001467DA">
            <w:pPr>
              <w:pStyle w:val="ab"/>
              <w:ind w:firstLine="560"/>
              <w:rPr>
                <w:rFonts w:ascii="宋体" w:hAnsi="宋体" w:cs="宋体"/>
                <w:bCs/>
                <w:sz w:val="28"/>
              </w:rPr>
            </w:pPr>
            <w:r>
              <w:rPr>
                <w:rFonts w:ascii="宋体" w:hAnsi="宋体" w:cs="宋体" w:hint="eastAsia"/>
                <w:bCs/>
                <w:sz w:val="28"/>
              </w:rPr>
              <w:t>患者对已就诊过的医生进行评价，包含五星评分和文字编辑评价</w:t>
            </w:r>
          </w:p>
          <w:p w:rsidR="00E37BF5" w:rsidRDefault="00A5432B">
            <w:pPr>
              <w:rPr>
                <w:rFonts w:ascii="宋体" w:hAnsi="宋体" w:cs="宋体"/>
                <w:b/>
                <w:sz w:val="28"/>
                <w:szCs w:val="28"/>
              </w:rPr>
            </w:pPr>
            <w:r>
              <w:rPr>
                <w:rFonts w:ascii="宋体" w:hAnsi="宋体" w:cs="宋体" w:hint="eastAsia"/>
                <w:b/>
                <w:sz w:val="28"/>
                <w:szCs w:val="28"/>
              </w:rPr>
              <w:t>新闻公告</w:t>
            </w:r>
          </w:p>
          <w:p w:rsidR="00E37BF5" w:rsidRDefault="00A5432B" w:rsidP="001467DA">
            <w:pPr>
              <w:pStyle w:val="ab"/>
              <w:ind w:firstLine="560"/>
              <w:rPr>
                <w:rFonts w:ascii="宋体" w:hAnsi="宋体" w:cs="宋体"/>
                <w:bCs/>
                <w:sz w:val="28"/>
              </w:rPr>
            </w:pPr>
            <w:r>
              <w:rPr>
                <w:rFonts w:ascii="宋体" w:hAnsi="宋体" w:cs="宋体" w:hint="eastAsia"/>
                <w:bCs/>
                <w:sz w:val="28"/>
              </w:rPr>
              <w:t>专门展示医院的风采</w:t>
            </w:r>
          </w:p>
          <w:p w:rsidR="00E37BF5" w:rsidRDefault="00A5432B" w:rsidP="001467DA">
            <w:pPr>
              <w:pStyle w:val="ab"/>
              <w:ind w:firstLine="560"/>
              <w:rPr>
                <w:rFonts w:ascii="宋体" w:hAnsi="宋体" w:cs="宋体"/>
                <w:sz w:val="28"/>
              </w:rPr>
            </w:pPr>
            <w:r>
              <w:rPr>
                <w:rFonts w:ascii="宋体" w:hAnsi="宋体" w:cs="宋体" w:hint="eastAsia"/>
                <w:bCs/>
                <w:sz w:val="28"/>
              </w:rPr>
              <w:t>医院可以发布重要的新闻、通知，发布医院接下来的工作、活动安排；</w:t>
            </w:r>
          </w:p>
        </w:tc>
      </w:tr>
      <w:tr w:rsidR="00E37BF5">
        <w:tc>
          <w:tcPr>
            <w:tcW w:w="1272" w:type="dxa"/>
            <w:noWrap/>
            <w:vAlign w:val="center"/>
          </w:tcPr>
          <w:p w:rsidR="00E37BF5" w:rsidRDefault="00A5432B">
            <w:pPr>
              <w:jc w:val="center"/>
              <w:rPr>
                <w:rFonts w:ascii="宋体" w:hAnsi="宋体" w:cs="宋体"/>
                <w:color w:val="000000"/>
                <w:sz w:val="28"/>
                <w:szCs w:val="28"/>
              </w:rPr>
            </w:pPr>
            <w:r>
              <w:rPr>
                <w:rFonts w:ascii="宋体" w:hAnsi="宋体" w:cs="宋体" w:hint="eastAsia"/>
                <w:color w:val="000000"/>
                <w:sz w:val="28"/>
                <w:szCs w:val="28"/>
              </w:rPr>
              <w:lastRenderedPageBreak/>
              <w:t>互联网医院医护版（小程序/PC）</w:t>
            </w:r>
          </w:p>
        </w:tc>
        <w:tc>
          <w:tcPr>
            <w:tcW w:w="8128" w:type="dxa"/>
            <w:noWrap/>
            <w:vAlign w:val="center"/>
          </w:tcPr>
          <w:p w:rsidR="00E37BF5" w:rsidRDefault="00A5432B">
            <w:pPr>
              <w:rPr>
                <w:rFonts w:ascii="宋体" w:hAnsi="宋体" w:cs="宋体"/>
                <w:b/>
                <w:sz w:val="28"/>
                <w:szCs w:val="28"/>
              </w:rPr>
            </w:pPr>
            <w:r>
              <w:rPr>
                <w:rFonts w:ascii="宋体" w:hAnsi="宋体" w:cs="宋体" w:hint="eastAsia"/>
                <w:b/>
                <w:sz w:val="28"/>
                <w:szCs w:val="28"/>
              </w:rPr>
              <w:t>个人中心</w:t>
            </w:r>
          </w:p>
          <w:p w:rsidR="00E37BF5" w:rsidRDefault="00A5432B" w:rsidP="001467DA">
            <w:pPr>
              <w:pStyle w:val="ab"/>
              <w:ind w:firstLine="560"/>
              <w:rPr>
                <w:rFonts w:ascii="宋体" w:hAnsi="宋体" w:cs="宋体"/>
                <w:bCs/>
                <w:sz w:val="28"/>
              </w:rPr>
            </w:pPr>
            <w:r>
              <w:rPr>
                <w:rFonts w:ascii="宋体" w:hAnsi="宋体" w:cs="宋体" w:hint="eastAsia"/>
                <w:bCs/>
                <w:sz w:val="28"/>
              </w:rPr>
              <w:t>提供个人信息展示和维护，包含姓名、医院、科室、职称、擅长、二维码、接诊量、星级信息展示，可以上传头像，修改登录密码，并能编辑个人专长。</w:t>
            </w:r>
          </w:p>
          <w:p w:rsidR="00E37BF5" w:rsidRDefault="00A5432B" w:rsidP="001467DA">
            <w:pPr>
              <w:pStyle w:val="ab"/>
              <w:ind w:firstLine="560"/>
              <w:rPr>
                <w:rFonts w:ascii="宋体" w:hAnsi="宋体" w:cs="宋体"/>
                <w:bCs/>
                <w:sz w:val="28"/>
              </w:rPr>
            </w:pPr>
            <w:r>
              <w:rPr>
                <w:rFonts w:ascii="宋体" w:hAnsi="宋体" w:cs="宋体" w:hint="eastAsia"/>
                <w:bCs/>
                <w:sz w:val="28"/>
              </w:rPr>
              <w:t>显示历史接诊记录，可查看接诊详情</w:t>
            </w:r>
          </w:p>
          <w:p w:rsidR="00E37BF5" w:rsidRDefault="00A5432B" w:rsidP="001467DA">
            <w:pPr>
              <w:pStyle w:val="ab"/>
              <w:ind w:firstLine="560"/>
              <w:rPr>
                <w:rFonts w:ascii="宋体" w:hAnsi="宋体" w:cs="宋体"/>
                <w:bCs/>
                <w:sz w:val="28"/>
              </w:rPr>
            </w:pPr>
            <w:r>
              <w:rPr>
                <w:rFonts w:ascii="宋体" w:hAnsi="宋体" w:cs="宋体" w:hint="eastAsia"/>
                <w:bCs/>
                <w:sz w:val="28"/>
              </w:rPr>
              <w:t>提供关注我的用户列表，可显示患者详情，查看历史接诊记录。可通过患者手机号查询</w:t>
            </w:r>
          </w:p>
          <w:p w:rsidR="00E37BF5" w:rsidRDefault="00A5432B">
            <w:pPr>
              <w:rPr>
                <w:rFonts w:ascii="宋体" w:hAnsi="宋体" w:cs="宋体"/>
                <w:b/>
                <w:sz w:val="28"/>
                <w:szCs w:val="28"/>
              </w:rPr>
            </w:pPr>
            <w:r>
              <w:rPr>
                <w:rFonts w:ascii="宋体" w:hAnsi="宋体" w:cs="宋体" w:hint="eastAsia"/>
                <w:b/>
                <w:sz w:val="28"/>
                <w:szCs w:val="28"/>
              </w:rPr>
              <w:t>消息服务</w:t>
            </w:r>
          </w:p>
          <w:p w:rsidR="00E37BF5" w:rsidRDefault="00A5432B" w:rsidP="001467DA">
            <w:pPr>
              <w:pStyle w:val="ab"/>
              <w:ind w:firstLine="560"/>
              <w:rPr>
                <w:rFonts w:ascii="宋体" w:hAnsi="宋体" w:cs="宋体"/>
                <w:bCs/>
                <w:sz w:val="28"/>
              </w:rPr>
            </w:pPr>
            <w:r>
              <w:rPr>
                <w:rFonts w:ascii="宋体" w:hAnsi="宋体" w:cs="宋体" w:hint="eastAsia"/>
                <w:bCs/>
                <w:sz w:val="28"/>
              </w:rPr>
              <w:t>支持消息分级管理，包括通知消息、订单消息、处方消息、排班提醒、服务提醒、其他，给医护发送相关全流程消息通知。</w:t>
            </w:r>
          </w:p>
          <w:p w:rsidR="00E37BF5" w:rsidRDefault="00A5432B" w:rsidP="001467DA">
            <w:pPr>
              <w:pStyle w:val="ab"/>
              <w:ind w:firstLine="560"/>
              <w:rPr>
                <w:rFonts w:ascii="宋体" w:hAnsi="宋体" w:cs="宋体"/>
                <w:bCs/>
                <w:sz w:val="28"/>
              </w:rPr>
            </w:pPr>
            <w:r>
              <w:rPr>
                <w:rFonts w:ascii="宋体" w:hAnsi="宋体" w:cs="宋体" w:hint="eastAsia"/>
                <w:bCs/>
                <w:sz w:val="28"/>
              </w:rPr>
              <w:t>通知消息，擅长审核结果通知、自由排班权限申请通知、图文咨询/视频问诊/电话咨询业务开通通知</w:t>
            </w:r>
          </w:p>
          <w:p w:rsidR="00E37BF5" w:rsidRDefault="00A5432B" w:rsidP="001467DA">
            <w:pPr>
              <w:pStyle w:val="ab"/>
              <w:ind w:firstLine="560"/>
              <w:rPr>
                <w:rFonts w:ascii="宋体" w:hAnsi="宋体" w:cs="宋体"/>
                <w:bCs/>
                <w:sz w:val="28"/>
              </w:rPr>
            </w:pPr>
            <w:r>
              <w:rPr>
                <w:rFonts w:ascii="宋体" w:hAnsi="宋体" w:cs="宋体" w:hint="eastAsia"/>
                <w:bCs/>
                <w:sz w:val="28"/>
              </w:rPr>
              <w:lastRenderedPageBreak/>
              <w:t>订单消息推送，订单申请成功通知、订单取消通知、抢答订单推送、指派订单推送</w:t>
            </w:r>
          </w:p>
          <w:p w:rsidR="00E37BF5" w:rsidRDefault="00A5432B" w:rsidP="001467DA">
            <w:pPr>
              <w:pStyle w:val="ab"/>
              <w:ind w:firstLine="560"/>
              <w:rPr>
                <w:rFonts w:ascii="宋体" w:hAnsi="宋体" w:cs="宋体"/>
                <w:bCs/>
                <w:sz w:val="28"/>
              </w:rPr>
            </w:pPr>
            <w:r>
              <w:rPr>
                <w:rFonts w:ascii="宋体" w:hAnsi="宋体" w:cs="宋体" w:hint="eastAsia"/>
                <w:bCs/>
                <w:sz w:val="28"/>
              </w:rPr>
              <w:t>医院排班和自由排班消息通知，排班通知、停诊通知、停诊取消通知</w:t>
            </w:r>
          </w:p>
          <w:p w:rsidR="00E37BF5" w:rsidRDefault="00A5432B" w:rsidP="001467DA">
            <w:pPr>
              <w:pStyle w:val="ab"/>
              <w:ind w:firstLine="560"/>
              <w:rPr>
                <w:rFonts w:ascii="宋体" w:hAnsi="宋体" w:cs="宋体"/>
                <w:bCs/>
                <w:sz w:val="28"/>
              </w:rPr>
            </w:pPr>
            <w:r>
              <w:rPr>
                <w:rFonts w:ascii="宋体" w:hAnsi="宋体" w:cs="宋体" w:hint="eastAsia"/>
                <w:bCs/>
                <w:sz w:val="28"/>
              </w:rPr>
              <w:t>服务提醒，问诊回复提醒、抢答定时提醒、问诊结束提醒、患者评价通知</w:t>
            </w:r>
          </w:p>
          <w:p w:rsidR="00E37BF5" w:rsidRDefault="00A5432B" w:rsidP="001467DA">
            <w:pPr>
              <w:pStyle w:val="ab"/>
              <w:ind w:firstLine="560"/>
              <w:rPr>
                <w:rFonts w:ascii="宋体" w:hAnsi="宋体" w:cs="宋体"/>
                <w:bCs/>
                <w:sz w:val="28"/>
              </w:rPr>
            </w:pPr>
            <w:r>
              <w:rPr>
                <w:rFonts w:ascii="宋体" w:hAnsi="宋体" w:cs="宋体" w:hint="eastAsia"/>
                <w:bCs/>
                <w:sz w:val="28"/>
              </w:rPr>
              <w:t>处方消息推送，处方审核结果通知</w:t>
            </w:r>
          </w:p>
          <w:p w:rsidR="00E37BF5" w:rsidRDefault="00A5432B" w:rsidP="001467DA">
            <w:pPr>
              <w:pStyle w:val="ab"/>
              <w:ind w:firstLine="560"/>
              <w:rPr>
                <w:rFonts w:ascii="宋体" w:hAnsi="宋体" w:cs="宋体"/>
                <w:bCs/>
                <w:sz w:val="28"/>
              </w:rPr>
            </w:pPr>
            <w:r>
              <w:rPr>
                <w:rFonts w:ascii="宋体" w:hAnsi="宋体" w:cs="宋体" w:hint="eastAsia"/>
                <w:bCs/>
                <w:sz w:val="28"/>
              </w:rPr>
              <w:t>其他消息推送</w:t>
            </w:r>
          </w:p>
          <w:p w:rsidR="00E37BF5" w:rsidRDefault="00A5432B" w:rsidP="001467DA">
            <w:pPr>
              <w:pStyle w:val="ab"/>
              <w:ind w:firstLine="560"/>
              <w:rPr>
                <w:rFonts w:ascii="宋体" w:hAnsi="宋体" w:cs="宋体"/>
                <w:bCs/>
                <w:sz w:val="28"/>
              </w:rPr>
            </w:pPr>
            <w:r>
              <w:rPr>
                <w:rFonts w:ascii="宋体" w:hAnsi="宋体" w:cs="宋体" w:hint="eastAsia"/>
                <w:bCs/>
                <w:sz w:val="28"/>
              </w:rPr>
              <w:t>支持短信消息通知或语音短信通知</w:t>
            </w:r>
          </w:p>
          <w:p w:rsidR="00E37BF5" w:rsidRDefault="00A5432B" w:rsidP="001467DA">
            <w:pPr>
              <w:pStyle w:val="ab"/>
              <w:ind w:firstLine="560"/>
              <w:rPr>
                <w:rFonts w:ascii="宋体" w:hAnsi="宋体" w:cs="宋体"/>
                <w:bCs/>
                <w:sz w:val="28"/>
              </w:rPr>
            </w:pPr>
            <w:r>
              <w:rPr>
                <w:rFonts w:ascii="宋体" w:hAnsi="宋体" w:cs="宋体" w:hint="eastAsia"/>
                <w:bCs/>
                <w:sz w:val="28"/>
              </w:rPr>
              <w:t>支持小程序订阅消息通知</w:t>
            </w:r>
          </w:p>
          <w:p w:rsidR="00E37BF5" w:rsidRDefault="00A5432B" w:rsidP="001467DA">
            <w:pPr>
              <w:pStyle w:val="ab"/>
              <w:ind w:firstLine="560"/>
              <w:rPr>
                <w:rFonts w:ascii="宋体" w:hAnsi="宋体" w:cs="宋体"/>
                <w:bCs/>
                <w:sz w:val="28"/>
              </w:rPr>
            </w:pPr>
            <w:r>
              <w:rPr>
                <w:rFonts w:ascii="宋体" w:hAnsi="宋体" w:cs="宋体" w:hint="eastAsia"/>
                <w:bCs/>
                <w:sz w:val="28"/>
              </w:rPr>
              <w:t>"设置是否接收小程序订阅消息；</w:t>
            </w:r>
          </w:p>
          <w:p w:rsidR="00E37BF5" w:rsidRDefault="00A5432B" w:rsidP="001467DA">
            <w:pPr>
              <w:pStyle w:val="ab"/>
              <w:ind w:firstLine="560"/>
              <w:rPr>
                <w:rFonts w:ascii="宋体" w:hAnsi="宋体" w:cs="宋体"/>
                <w:bCs/>
                <w:sz w:val="28"/>
              </w:rPr>
            </w:pPr>
            <w:r>
              <w:rPr>
                <w:rFonts w:ascii="宋体" w:hAnsi="宋体" w:cs="宋体" w:hint="eastAsia"/>
                <w:bCs/>
                <w:sz w:val="28"/>
              </w:rPr>
              <w:t>设置是否接收短信消息；</w:t>
            </w:r>
          </w:p>
          <w:p w:rsidR="00E37BF5" w:rsidRDefault="00A5432B" w:rsidP="001467DA">
            <w:pPr>
              <w:pStyle w:val="ab"/>
              <w:ind w:firstLine="560"/>
              <w:rPr>
                <w:rFonts w:ascii="宋体" w:hAnsi="宋体" w:cs="宋体"/>
                <w:bCs/>
                <w:sz w:val="28"/>
              </w:rPr>
            </w:pPr>
            <w:r>
              <w:rPr>
                <w:rFonts w:ascii="宋体" w:hAnsi="宋体" w:cs="宋体" w:hint="eastAsia"/>
                <w:bCs/>
                <w:sz w:val="28"/>
              </w:rPr>
              <w:t>设置是否接收消息中心消息，支持设置接收消息通知的时间段，支持非关键消息分类屏蔽或者免打扰设置。"</w:t>
            </w:r>
          </w:p>
          <w:p w:rsidR="00E37BF5" w:rsidRDefault="00A5432B">
            <w:pPr>
              <w:rPr>
                <w:rFonts w:ascii="宋体" w:hAnsi="宋体" w:cs="宋体"/>
                <w:b/>
                <w:sz w:val="28"/>
                <w:szCs w:val="28"/>
              </w:rPr>
            </w:pPr>
            <w:r>
              <w:rPr>
                <w:rFonts w:ascii="宋体" w:hAnsi="宋体" w:cs="宋体" w:hint="eastAsia"/>
                <w:b/>
                <w:sz w:val="28"/>
                <w:szCs w:val="28"/>
              </w:rPr>
              <w:t>视频问诊</w:t>
            </w:r>
          </w:p>
          <w:p w:rsidR="00E37BF5" w:rsidRDefault="00A5432B">
            <w:pPr>
              <w:ind w:firstLineChars="200" w:firstLine="560"/>
              <w:rPr>
                <w:rFonts w:ascii="宋体" w:hAnsi="宋体" w:cs="宋体"/>
                <w:sz w:val="28"/>
                <w:szCs w:val="28"/>
              </w:rPr>
            </w:pPr>
            <w:r>
              <w:rPr>
                <w:rFonts w:ascii="宋体" w:hAnsi="宋体" w:cs="宋体" w:hint="eastAsia"/>
                <w:sz w:val="28"/>
                <w:szCs w:val="28"/>
              </w:rPr>
              <w:t>显示待办工作列表，显示当前待问诊人数及信息</w:t>
            </w:r>
          </w:p>
          <w:p w:rsidR="00E37BF5" w:rsidRDefault="00A5432B">
            <w:pPr>
              <w:ind w:firstLineChars="200" w:firstLine="560"/>
              <w:rPr>
                <w:rFonts w:ascii="宋体" w:hAnsi="宋体" w:cs="宋体"/>
                <w:sz w:val="28"/>
                <w:szCs w:val="28"/>
              </w:rPr>
            </w:pPr>
            <w:r>
              <w:rPr>
                <w:rFonts w:ascii="宋体" w:hAnsi="宋体" w:cs="宋体" w:hint="eastAsia"/>
                <w:sz w:val="28"/>
                <w:szCs w:val="28"/>
              </w:rPr>
              <w:t>显示患者详情，可发起视频问诊叫号，通知患者准备视频就诊</w:t>
            </w:r>
          </w:p>
          <w:p w:rsidR="00E37BF5" w:rsidRDefault="00A5432B">
            <w:pPr>
              <w:ind w:firstLineChars="200" w:firstLine="560"/>
              <w:rPr>
                <w:rFonts w:ascii="宋体" w:hAnsi="宋体" w:cs="宋体"/>
                <w:sz w:val="28"/>
                <w:szCs w:val="28"/>
              </w:rPr>
            </w:pPr>
            <w:r>
              <w:rPr>
                <w:rFonts w:ascii="宋体" w:hAnsi="宋体" w:cs="宋体" w:hint="eastAsia"/>
                <w:sz w:val="28"/>
                <w:szCs w:val="28"/>
              </w:rPr>
              <w:t>显示问诊患者列表，可发起视频问诊叫号</w:t>
            </w:r>
          </w:p>
          <w:p w:rsidR="00E37BF5" w:rsidRDefault="00A5432B">
            <w:pPr>
              <w:ind w:firstLineChars="200" w:firstLine="560"/>
              <w:rPr>
                <w:rFonts w:ascii="宋体" w:hAnsi="宋体" w:cs="宋体"/>
                <w:sz w:val="28"/>
                <w:szCs w:val="28"/>
              </w:rPr>
            </w:pPr>
            <w:r>
              <w:rPr>
                <w:rFonts w:ascii="宋体" w:hAnsi="宋体" w:cs="宋体" w:hint="eastAsia"/>
                <w:sz w:val="28"/>
                <w:szCs w:val="28"/>
              </w:rPr>
              <w:t>医生发起视频问诊，开启视频影像，与患者进行视频交流</w:t>
            </w:r>
          </w:p>
          <w:p w:rsidR="00E37BF5" w:rsidRDefault="00A5432B">
            <w:pPr>
              <w:ind w:firstLineChars="200" w:firstLine="560"/>
              <w:rPr>
                <w:rFonts w:ascii="宋体" w:hAnsi="宋体" w:cs="宋体"/>
                <w:sz w:val="28"/>
                <w:szCs w:val="28"/>
              </w:rPr>
            </w:pPr>
            <w:r>
              <w:rPr>
                <w:rFonts w:ascii="宋体" w:hAnsi="宋体" w:cs="宋体" w:hint="eastAsia"/>
                <w:sz w:val="28"/>
                <w:szCs w:val="28"/>
              </w:rPr>
              <w:t>结束视频问诊后，医生根据病人描述情况填写病历信息，可开医嘱和下诊断</w:t>
            </w:r>
          </w:p>
          <w:p w:rsidR="00E37BF5" w:rsidRDefault="00A5432B">
            <w:pPr>
              <w:ind w:firstLineChars="200" w:firstLine="560"/>
              <w:rPr>
                <w:rFonts w:ascii="宋体" w:hAnsi="宋体" w:cs="宋体"/>
                <w:sz w:val="28"/>
                <w:szCs w:val="28"/>
              </w:rPr>
            </w:pPr>
            <w:r>
              <w:rPr>
                <w:rFonts w:ascii="宋体" w:hAnsi="宋体" w:cs="宋体" w:hint="eastAsia"/>
                <w:sz w:val="28"/>
                <w:szCs w:val="28"/>
              </w:rPr>
              <w:lastRenderedPageBreak/>
              <w:t>过号当前患者并开始接诊下一位</w:t>
            </w:r>
          </w:p>
          <w:p w:rsidR="00E37BF5" w:rsidRDefault="00A5432B">
            <w:pPr>
              <w:ind w:firstLineChars="200" w:firstLine="560"/>
              <w:rPr>
                <w:rFonts w:ascii="宋体" w:hAnsi="宋体" w:cs="宋体"/>
                <w:sz w:val="28"/>
                <w:szCs w:val="28"/>
              </w:rPr>
            </w:pPr>
            <w:r>
              <w:rPr>
                <w:rFonts w:ascii="宋体" w:hAnsi="宋体" w:cs="宋体" w:hint="eastAsia"/>
                <w:sz w:val="28"/>
                <w:szCs w:val="28"/>
              </w:rPr>
              <w:t>我的排班：查看视频问诊排班信息，可显示医院排班和个人自由排班信息，医生可申请自由排班</w:t>
            </w:r>
          </w:p>
          <w:p w:rsidR="00E37BF5" w:rsidRDefault="00A5432B">
            <w:pPr>
              <w:ind w:firstLineChars="200" w:firstLine="560"/>
              <w:rPr>
                <w:rFonts w:ascii="宋体" w:hAnsi="宋体" w:cs="宋体"/>
                <w:sz w:val="28"/>
                <w:szCs w:val="28"/>
              </w:rPr>
            </w:pPr>
            <w:r>
              <w:rPr>
                <w:rFonts w:ascii="宋体" w:hAnsi="宋体" w:cs="宋体" w:hint="eastAsia"/>
                <w:sz w:val="28"/>
                <w:szCs w:val="28"/>
              </w:rPr>
              <w:t>显示历史排班信息</w:t>
            </w:r>
          </w:p>
          <w:p w:rsidR="00E37BF5" w:rsidRDefault="00A5432B">
            <w:pPr>
              <w:ind w:firstLineChars="200" w:firstLine="560"/>
              <w:rPr>
                <w:rFonts w:ascii="宋体" w:hAnsi="宋体" w:cs="宋体"/>
                <w:sz w:val="28"/>
                <w:szCs w:val="28"/>
              </w:rPr>
            </w:pPr>
            <w:r>
              <w:rPr>
                <w:rFonts w:ascii="宋体" w:hAnsi="宋体" w:cs="宋体" w:hint="eastAsia"/>
                <w:sz w:val="28"/>
                <w:szCs w:val="28"/>
              </w:rPr>
              <w:t>可查看个人视频问诊统计信息，可查看当月或年总榜，查看个人排行位置</w:t>
            </w:r>
          </w:p>
          <w:p w:rsidR="00E37BF5" w:rsidRDefault="00A5432B">
            <w:pPr>
              <w:ind w:firstLineChars="200" w:firstLine="560"/>
              <w:rPr>
                <w:rFonts w:ascii="宋体" w:hAnsi="宋体" w:cs="宋体"/>
                <w:sz w:val="28"/>
                <w:szCs w:val="28"/>
              </w:rPr>
            </w:pPr>
            <w:r>
              <w:rPr>
                <w:rFonts w:ascii="宋体" w:hAnsi="宋体" w:cs="宋体" w:hint="eastAsia"/>
                <w:sz w:val="28"/>
                <w:szCs w:val="28"/>
              </w:rPr>
              <w:t>视频问诊价格设置，修改价格后需要管理员审核</w:t>
            </w:r>
          </w:p>
          <w:p w:rsidR="00E37BF5" w:rsidRDefault="00A5432B">
            <w:pPr>
              <w:ind w:firstLineChars="200" w:firstLine="560"/>
              <w:rPr>
                <w:rFonts w:ascii="宋体" w:hAnsi="宋体" w:cs="宋体"/>
                <w:sz w:val="28"/>
                <w:szCs w:val="28"/>
              </w:rPr>
            </w:pPr>
            <w:r>
              <w:rPr>
                <w:rFonts w:ascii="宋体" w:hAnsi="宋体" w:cs="宋体" w:hint="eastAsia"/>
                <w:sz w:val="28"/>
                <w:szCs w:val="28"/>
              </w:rPr>
              <w:t>提供工作量统计，可按时间或业务类型统计，包含接诊量、费用、处方单、检验检查信息。</w:t>
            </w:r>
          </w:p>
          <w:p w:rsidR="00E37BF5" w:rsidRDefault="00A5432B">
            <w:pPr>
              <w:rPr>
                <w:rFonts w:ascii="宋体" w:hAnsi="宋体" w:cs="宋体"/>
                <w:b/>
                <w:sz w:val="28"/>
                <w:szCs w:val="28"/>
              </w:rPr>
            </w:pPr>
            <w:r>
              <w:rPr>
                <w:rFonts w:ascii="宋体" w:hAnsi="宋体" w:cs="宋体" w:hint="eastAsia"/>
                <w:b/>
                <w:sz w:val="28"/>
                <w:szCs w:val="28"/>
              </w:rPr>
              <w:t>图文问诊</w:t>
            </w:r>
          </w:p>
          <w:p w:rsidR="00E37BF5" w:rsidRDefault="00A5432B">
            <w:pPr>
              <w:ind w:firstLineChars="200" w:firstLine="560"/>
              <w:rPr>
                <w:rFonts w:ascii="宋体" w:hAnsi="宋体" w:cs="宋体"/>
                <w:sz w:val="28"/>
                <w:szCs w:val="28"/>
              </w:rPr>
            </w:pPr>
            <w:r>
              <w:rPr>
                <w:rFonts w:ascii="宋体" w:hAnsi="宋体" w:cs="宋体" w:hint="eastAsia"/>
                <w:sz w:val="28"/>
                <w:szCs w:val="28"/>
              </w:rPr>
              <w:t>显示正在咨询人数、问题抢答人数，可点击进入患者信息列表</w:t>
            </w:r>
          </w:p>
          <w:p w:rsidR="00E37BF5" w:rsidRDefault="00A5432B">
            <w:pPr>
              <w:ind w:firstLineChars="200" w:firstLine="560"/>
              <w:rPr>
                <w:rFonts w:ascii="宋体" w:hAnsi="宋体" w:cs="宋体"/>
                <w:sz w:val="28"/>
                <w:szCs w:val="28"/>
              </w:rPr>
            </w:pPr>
            <w:r>
              <w:rPr>
                <w:rFonts w:ascii="宋体" w:hAnsi="宋体" w:cs="宋体" w:hint="eastAsia"/>
                <w:sz w:val="28"/>
                <w:szCs w:val="28"/>
              </w:rPr>
              <w:t>显示咨询中列表，点击后可进入咨询界面</w:t>
            </w:r>
          </w:p>
          <w:p w:rsidR="00E37BF5" w:rsidRDefault="00A5432B">
            <w:pPr>
              <w:ind w:firstLineChars="200" w:firstLine="560"/>
              <w:rPr>
                <w:rFonts w:ascii="宋体" w:hAnsi="宋体" w:cs="宋体"/>
                <w:sz w:val="28"/>
                <w:szCs w:val="28"/>
              </w:rPr>
            </w:pPr>
            <w:r>
              <w:rPr>
                <w:rFonts w:ascii="宋体" w:hAnsi="宋体" w:cs="宋体" w:hint="eastAsia"/>
                <w:sz w:val="28"/>
                <w:szCs w:val="28"/>
              </w:rPr>
              <w:t>显示问诊列表，可按照时间、目的、科室进行筛选，可进行抢答</w:t>
            </w:r>
          </w:p>
          <w:p w:rsidR="00E37BF5" w:rsidRDefault="00A5432B">
            <w:pPr>
              <w:ind w:firstLineChars="200" w:firstLine="560"/>
              <w:rPr>
                <w:rFonts w:ascii="宋体" w:hAnsi="宋体" w:cs="宋体"/>
                <w:sz w:val="28"/>
                <w:szCs w:val="28"/>
              </w:rPr>
            </w:pPr>
            <w:r>
              <w:rPr>
                <w:rFonts w:ascii="宋体" w:hAnsi="宋体" w:cs="宋体" w:hint="eastAsia"/>
                <w:sz w:val="28"/>
                <w:szCs w:val="28"/>
              </w:rPr>
              <w:t>与患者进行图文沟通、医生可以增加对话次数，可以结束问诊</w:t>
            </w:r>
          </w:p>
          <w:p w:rsidR="00E37BF5" w:rsidRDefault="00A5432B">
            <w:pPr>
              <w:ind w:firstLineChars="200" w:firstLine="560"/>
              <w:rPr>
                <w:rFonts w:ascii="宋体" w:hAnsi="宋体" w:cs="宋体"/>
                <w:sz w:val="28"/>
                <w:szCs w:val="28"/>
              </w:rPr>
            </w:pPr>
            <w:r>
              <w:rPr>
                <w:rFonts w:ascii="宋体" w:hAnsi="宋体" w:cs="宋体" w:hint="eastAsia"/>
                <w:sz w:val="28"/>
                <w:szCs w:val="28"/>
              </w:rPr>
              <w:t>以电话形式与患者沟通，以聊天框的形式和患者对话为辅助，支持发送文字，图片</w:t>
            </w:r>
          </w:p>
          <w:p w:rsidR="00E37BF5" w:rsidRDefault="00A5432B">
            <w:pPr>
              <w:ind w:firstLineChars="200" w:firstLine="560"/>
              <w:rPr>
                <w:rFonts w:ascii="宋体" w:hAnsi="宋体" w:cs="宋体"/>
                <w:sz w:val="28"/>
                <w:szCs w:val="28"/>
              </w:rPr>
            </w:pPr>
            <w:r>
              <w:rPr>
                <w:rFonts w:ascii="宋体" w:hAnsi="宋体" w:cs="宋体" w:hint="eastAsia"/>
                <w:sz w:val="28"/>
                <w:szCs w:val="28"/>
              </w:rPr>
              <w:t>支持群聊模式，即团队里所有医生均可回答；</w:t>
            </w:r>
          </w:p>
          <w:p w:rsidR="00E37BF5" w:rsidRDefault="00A5432B">
            <w:pPr>
              <w:ind w:firstLineChars="200" w:firstLine="560"/>
              <w:rPr>
                <w:rFonts w:ascii="宋体" w:hAnsi="宋体" w:cs="宋体"/>
                <w:sz w:val="28"/>
                <w:szCs w:val="28"/>
              </w:rPr>
            </w:pPr>
            <w:r>
              <w:rPr>
                <w:rFonts w:ascii="宋体" w:hAnsi="宋体" w:cs="宋体" w:hint="eastAsia"/>
                <w:sz w:val="28"/>
                <w:szCs w:val="28"/>
              </w:rPr>
              <w:t>图文问诊过程中，医生根据病人描述情况填写病历信息，开医嘱，下诊断</w:t>
            </w:r>
          </w:p>
          <w:p w:rsidR="00E37BF5" w:rsidRDefault="00A5432B">
            <w:pPr>
              <w:ind w:firstLineChars="200" w:firstLine="560"/>
              <w:rPr>
                <w:rFonts w:ascii="宋体" w:hAnsi="宋体" w:cs="宋体"/>
                <w:sz w:val="28"/>
                <w:szCs w:val="28"/>
              </w:rPr>
            </w:pPr>
            <w:r>
              <w:rPr>
                <w:rFonts w:ascii="宋体" w:hAnsi="宋体" w:cs="宋体" w:hint="eastAsia"/>
                <w:sz w:val="28"/>
                <w:szCs w:val="28"/>
              </w:rPr>
              <w:lastRenderedPageBreak/>
              <w:t>可查看处方报告</w:t>
            </w:r>
          </w:p>
          <w:p w:rsidR="00E37BF5" w:rsidRDefault="00A5432B">
            <w:pPr>
              <w:ind w:firstLineChars="200" w:firstLine="560"/>
              <w:rPr>
                <w:rFonts w:ascii="宋体" w:hAnsi="宋体" w:cs="宋体"/>
                <w:sz w:val="28"/>
                <w:szCs w:val="28"/>
              </w:rPr>
            </w:pPr>
            <w:r>
              <w:rPr>
                <w:rFonts w:ascii="宋体" w:hAnsi="宋体" w:cs="宋体" w:hint="eastAsia"/>
                <w:sz w:val="28"/>
                <w:szCs w:val="28"/>
              </w:rPr>
              <w:t>图文咨询记录列表，可查看咨询记录详情，可对咨询记录下诊断</w:t>
            </w:r>
          </w:p>
          <w:p w:rsidR="00E37BF5" w:rsidRDefault="00A5432B">
            <w:pPr>
              <w:ind w:firstLineChars="200" w:firstLine="560"/>
              <w:rPr>
                <w:rFonts w:ascii="宋体" w:hAnsi="宋体" w:cs="宋体"/>
                <w:sz w:val="28"/>
                <w:szCs w:val="28"/>
              </w:rPr>
            </w:pPr>
            <w:r>
              <w:rPr>
                <w:rFonts w:ascii="宋体" w:hAnsi="宋体" w:cs="宋体" w:hint="eastAsia"/>
                <w:sz w:val="28"/>
                <w:szCs w:val="28"/>
              </w:rPr>
              <w:t>统计图文订单总量和收入总计，可查看收入明细，包括咨询费、感谢费、团队费</w:t>
            </w:r>
          </w:p>
          <w:p w:rsidR="00E37BF5" w:rsidRDefault="00A5432B">
            <w:pPr>
              <w:ind w:firstLineChars="200" w:firstLine="560"/>
              <w:rPr>
                <w:rFonts w:ascii="宋体" w:hAnsi="宋体" w:cs="宋体"/>
                <w:sz w:val="28"/>
                <w:szCs w:val="28"/>
              </w:rPr>
            </w:pPr>
            <w:r>
              <w:rPr>
                <w:rFonts w:ascii="宋体" w:hAnsi="宋体" w:cs="宋体" w:hint="eastAsia"/>
                <w:sz w:val="28"/>
                <w:szCs w:val="28"/>
              </w:rPr>
              <w:t>查看医生已开处方列表信息，包含全部信息、审核未通过处方、审核通过处方、待审核处方，可浏览已开处方报告</w:t>
            </w:r>
          </w:p>
          <w:p w:rsidR="00E37BF5" w:rsidRDefault="00A5432B">
            <w:pPr>
              <w:ind w:firstLineChars="200" w:firstLine="560"/>
              <w:rPr>
                <w:rFonts w:ascii="宋体" w:hAnsi="宋体" w:cs="宋体"/>
                <w:sz w:val="28"/>
                <w:szCs w:val="28"/>
              </w:rPr>
            </w:pPr>
            <w:r>
              <w:rPr>
                <w:rFonts w:ascii="宋体" w:hAnsi="宋体" w:cs="宋体" w:hint="eastAsia"/>
                <w:sz w:val="28"/>
                <w:szCs w:val="28"/>
              </w:rPr>
              <w:t>可查看个人图文咨询统计信息，可查看当月或年总榜，查看个人排行位置</w:t>
            </w:r>
          </w:p>
          <w:p w:rsidR="00E37BF5" w:rsidRDefault="00A5432B">
            <w:pPr>
              <w:ind w:firstLineChars="200" w:firstLine="560"/>
              <w:rPr>
                <w:rFonts w:ascii="宋体" w:hAnsi="宋体" w:cs="宋体"/>
                <w:sz w:val="28"/>
                <w:szCs w:val="28"/>
              </w:rPr>
            </w:pPr>
            <w:r>
              <w:rPr>
                <w:rFonts w:ascii="宋体" w:hAnsi="宋体" w:cs="宋体" w:hint="eastAsia"/>
                <w:sz w:val="28"/>
                <w:szCs w:val="28"/>
              </w:rPr>
              <w:t>功能开启或关闭开关，包含图文咨询、电话咨询、是否接收消息通知、是否接收短信通知</w:t>
            </w:r>
          </w:p>
          <w:p w:rsidR="00E37BF5" w:rsidRDefault="00A5432B">
            <w:pPr>
              <w:ind w:firstLineChars="200" w:firstLine="560"/>
              <w:rPr>
                <w:rFonts w:ascii="宋体" w:hAnsi="宋体" w:cs="宋体"/>
                <w:sz w:val="28"/>
                <w:szCs w:val="28"/>
              </w:rPr>
            </w:pPr>
            <w:r>
              <w:rPr>
                <w:rFonts w:ascii="宋体" w:hAnsi="宋体" w:cs="宋体" w:hint="eastAsia"/>
                <w:sz w:val="28"/>
                <w:szCs w:val="28"/>
              </w:rPr>
              <w:t>图文咨询价格设置、电话咨询价格设置，修改价格后需要管理员审核。</w:t>
            </w:r>
          </w:p>
        </w:tc>
      </w:tr>
      <w:tr w:rsidR="00E37BF5">
        <w:tc>
          <w:tcPr>
            <w:tcW w:w="1272" w:type="dxa"/>
            <w:noWrap/>
            <w:vAlign w:val="center"/>
          </w:tcPr>
          <w:p w:rsidR="00E37BF5" w:rsidRDefault="00A5432B">
            <w:pPr>
              <w:jc w:val="center"/>
              <w:rPr>
                <w:rFonts w:ascii="宋体" w:hAnsi="宋体" w:cs="宋体"/>
                <w:color w:val="000000"/>
                <w:sz w:val="28"/>
                <w:szCs w:val="28"/>
              </w:rPr>
            </w:pPr>
            <w:r>
              <w:rPr>
                <w:rFonts w:ascii="宋体" w:hAnsi="宋体" w:cs="宋体" w:hint="eastAsia"/>
                <w:color w:val="000000"/>
                <w:sz w:val="28"/>
                <w:szCs w:val="28"/>
              </w:rPr>
              <w:lastRenderedPageBreak/>
              <w:t>互联网医院药师端（PC）</w:t>
            </w:r>
          </w:p>
        </w:tc>
        <w:tc>
          <w:tcPr>
            <w:tcW w:w="8128" w:type="dxa"/>
            <w:noWrap/>
            <w:vAlign w:val="center"/>
          </w:tcPr>
          <w:p w:rsidR="00E37BF5" w:rsidRDefault="00A5432B">
            <w:pPr>
              <w:ind w:firstLineChars="200" w:firstLine="560"/>
              <w:rPr>
                <w:rFonts w:ascii="宋体" w:hAnsi="宋体" w:cs="宋体"/>
                <w:sz w:val="28"/>
                <w:szCs w:val="28"/>
              </w:rPr>
            </w:pPr>
            <w:r>
              <w:rPr>
                <w:rFonts w:ascii="宋体" w:hAnsi="宋体" w:cs="宋体" w:hint="eastAsia"/>
                <w:sz w:val="28"/>
                <w:szCs w:val="28"/>
              </w:rPr>
              <w:t>在药师工作台中提供互联网医院电子处方统计展示，包含当日待办数据统计、平台处方统计。</w:t>
            </w:r>
          </w:p>
          <w:p w:rsidR="00E37BF5" w:rsidRDefault="00A5432B">
            <w:pPr>
              <w:ind w:firstLineChars="200" w:firstLine="560"/>
              <w:rPr>
                <w:rFonts w:ascii="宋体" w:hAnsi="宋体" w:cs="宋体"/>
                <w:color w:val="000000"/>
                <w:sz w:val="28"/>
                <w:szCs w:val="28"/>
              </w:rPr>
            </w:pPr>
            <w:r>
              <w:rPr>
                <w:rFonts w:ascii="宋体" w:hAnsi="宋体" w:cs="宋体" w:hint="eastAsia"/>
                <w:sz w:val="28"/>
                <w:szCs w:val="28"/>
              </w:rPr>
              <w:t>支持查看处方，显示处方列表，药师可根据处方状态（未审核、已审核）、处方类型、科室、医生/患者姓名查询已开处方信息，对可处方进行审核（同意及拒绝）。</w:t>
            </w:r>
          </w:p>
        </w:tc>
      </w:tr>
      <w:tr w:rsidR="00E37BF5">
        <w:tc>
          <w:tcPr>
            <w:tcW w:w="1272" w:type="dxa"/>
            <w:noWrap/>
            <w:vAlign w:val="center"/>
          </w:tcPr>
          <w:p w:rsidR="00E37BF5" w:rsidRDefault="00A5432B">
            <w:pPr>
              <w:jc w:val="center"/>
              <w:rPr>
                <w:rFonts w:ascii="宋体" w:hAnsi="宋体" w:cs="宋体"/>
                <w:color w:val="000000"/>
                <w:sz w:val="28"/>
                <w:szCs w:val="28"/>
              </w:rPr>
            </w:pPr>
            <w:r>
              <w:rPr>
                <w:rFonts w:ascii="宋体" w:hAnsi="宋体" w:cs="宋体" w:hint="eastAsia"/>
                <w:color w:val="000000"/>
                <w:sz w:val="28"/>
                <w:szCs w:val="28"/>
              </w:rPr>
              <w:t>互联网医院管理系统建设</w:t>
            </w:r>
            <w:r>
              <w:rPr>
                <w:rFonts w:ascii="宋体" w:hAnsi="宋体" w:cs="宋体" w:hint="eastAsia"/>
                <w:color w:val="000000"/>
                <w:sz w:val="28"/>
                <w:szCs w:val="28"/>
              </w:rPr>
              <w:lastRenderedPageBreak/>
              <w:t>（PC）</w:t>
            </w:r>
          </w:p>
        </w:tc>
        <w:tc>
          <w:tcPr>
            <w:tcW w:w="8128" w:type="dxa"/>
            <w:noWrap/>
            <w:vAlign w:val="center"/>
          </w:tcPr>
          <w:p w:rsidR="00E37BF5" w:rsidRDefault="00A5432B">
            <w:pPr>
              <w:rPr>
                <w:rFonts w:ascii="宋体" w:hAnsi="宋体" w:cs="宋体"/>
                <w:b/>
                <w:sz w:val="28"/>
                <w:szCs w:val="28"/>
              </w:rPr>
            </w:pPr>
            <w:r>
              <w:rPr>
                <w:rFonts w:ascii="宋体" w:hAnsi="宋体" w:cs="宋体" w:hint="eastAsia"/>
                <w:b/>
                <w:sz w:val="28"/>
                <w:szCs w:val="28"/>
              </w:rPr>
              <w:lastRenderedPageBreak/>
              <w:t>视频问诊管理</w:t>
            </w:r>
          </w:p>
          <w:p w:rsidR="00E37BF5" w:rsidRDefault="00A5432B">
            <w:pPr>
              <w:ind w:firstLineChars="200" w:firstLine="560"/>
              <w:rPr>
                <w:rFonts w:ascii="宋体" w:hAnsi="宋体" w:cs="宋体"/>
                <w:sz w:val="28"/>
                <w:szCs w:val="28"/>
              </w:rPr>
            </w:pPr>
            <w:r>
              <w:rPr>
                <w:rFonts w:ascii="宋体" w:hAnsi="宋体" w:cs="宋体" w:hint="eastAsia"/>
                <w:sz w:val="28"/>
                <w:szCs w:val="28"/>
              </w:rPr>
              <w:t>支持视频问诊订单管理，可查看所有订单列表，可根据科室、日期、患者姓名、就诊状态查询订单信息。</w:t>
            </w:r>
          </w:p>
          <w:p w:rsidR="00E37BF5" w:rsidRDefault="00A5432B">
            <w:pPr>
              <w:ind w:firstLineChars="200" w:firstLine="560"/>
              <w:rPr>
                <w:rFonts w:ascii="宋体" w:hAnsi="宋体" w:cs="宋体"/>
                <w:sz w:val="28"/>
                <w:szCs w:val="28"/>
              </w:rPr>
            </w:pPr>
            <w:r>
              <w:rPr>
                <w:rFonts w:ascii="宋体" w:hAnsi="宋体" w:cs="宋体" w:hint="eastAsia"/>
                <w:sz w:val="28"/>
                <w:szCs w:val="28"/>
              </w:rPr>
              <w:t>支持排班查询，根据科室查询本周或下周医生排班信息，可</w:t>
            </w:r>
            <w:r>
              <w:rPr>
                <w:rFonts w:ascii="宋体" w:hAnsi="宋体" w:cs="宋体" w:hint="eastAsia"/>
                <w:sz w:val="28"/>
                <w:szCs w:val="28"/>
              </w:rPr>
              <w:lastRenderedPageBreak/>
              <w:t>对科室进行停诊设置。</w:t>
            </w:r>
          </w:p>
          <w:p w:rsidR="00E37BF5" w:rsidRDefault="00A5432B">
            <w:pPr>
              <w:ind w:firstLineChars="200" w:firstLine="560"/>
              <w:rPr>
                <w:rFonts w:ascii="宋体" w:hAnsi="宋体" w:cs="宋体"/>
                <w:sz w:val="28"/>
                <w:szCs w:val="28"/>
              </w:rPr>
            </w:pPr>
            <w:r>
              <w:rPr>
                <w:rFonts w:ascii="宋体" w:hAnsi="宋体" w:cs="宋体" w:hint="eastAsia"/>
                <w:sz w:val="28"/>
                <w:szCs w:val="28"/>
              </w:rPr>
              <w:t>支持排班管理，根据科室查看本周医生排班信息，可对医生进行排班管理，设置医生排班时间和问诊费用，支持后续日期排班。</w:t>
            </w:r>
          </w:p>
          <w:p w:rsidR="00E37BF5" w:rsidRDefault="00A5432B">
            <w:pPr>
              <w:ind w:firstLineChars="200" w:firstLine="560"/>
              <w:rPr>
                <w:rFonts w:ascii="宋体" w:hAnsi="宋体" w:cs="宋体"/>
                <w:sz w:val="28"/>
                <w:szCs w:val="28"/>
              </w:rPr>
            </w:pPr>
            <w:r>
              <w:rPr>
                <w:rFonts w:ascii="宋体" w:hAnsi="宋体" w:cs="宋体" w:hint="eastAsia"/>
                <w:sz w:val="28"/>
                <w:szCs w:val="28"/>
              </w:rPr>
              <w:t>支持自由排班，显示自由排班医生列表，可对医生开通自由排班功能，医生可在移动端自行排班。</w:t>
            </w:r>
          </w:p>
          <w:p w:rsidR="00E37BF5" w:rsidRDefault="00A5432B">
            <w:pPr>
              <w:ind w:firstLineChars="200" w:firstLine="560"/>
              <w:rPr>
                <w:rFonts w:ascii="宋体" w:hAnsi="宋体" w:cs="宋体"/>
                <w:sz w:val="28"/>
                <w:szCs w:val="28"/>
              </w:rPr>
            </w:pPr>
            <w:r>
              <w:rPr>
                <w:rFonts w:ascii="宋体" w:hAnsi="宋体" w:cs="宋体" w:hint="eastAsia"/>
                <w:sz w:val="28"/>
                <w:szCs w:val="28"/>
              </w:rPr>
              <w:t>支持价格管理，根据职称类别对问诊价格设定。支持退款管理，查看患者退款信息列表，查看退款详情及退款进度。</w:t>
            </w:r>
          </w:p>
          <w:p w:rsidR="00E37BF5" w:rsidRDefault="00A5432B" w:rsidP="001467DA">
            <w:pPr>
              <w:pStyle w:val="ab"/>
              <w:ind w:firstLine="560"/>
              <w:rPr>
                <w:rFonts w:ascii="宋体" w:hAnsi="宋体" w:cs="宋体"/>
                <w:sz w:val="28"/>
              </w:rPr>
            </w:pPr>
            <w:r>
              <w:rPr>
                <w:rFonts w:ascii="宋体" w:hAnsi="宋体" w:cs="宋体" w:hint="eastAsia"/>
                <w:sz w:val="28"/>
              </w:rPr>
              <w:t>显示停诊列表，支持取消停诊操作。</w:t>
            </w:r>
          </w:p>
          <w:p w:rsidR="00E37BF5" w:rsidRDefault="00A5432B">
            <w:pPr>
              <w:rPr>
                <w:rFonts w:ascii="宋体" w:hAnsi="宋体" w:cs="宋体"/>
                <w:b/>
                <w:sz w:val="28"/>
                <w:szCs w:val="28"/>
              </w:rPr>
            </w:pPr>
            <w:r>
              <w:rPr>
                <w:rFonts w:ascii="宋体" w:hAnsi="宋体" w:cs="宋体" w:hint="eastAsia"/>
                <w:b/>
                <w:sz w:val="28"/>
                <w:szCs w:val="28"/>
              </w:rPr>
              <w:t>图文咨询管理</w:t>
            </w:r>
          </w:p>
          <w:p w:rsidR="00E37BF5" w:rsidRDefault="00A5432B">
            <w:pPr>
              <w:ind w:firstLineChars="200" w:firstLine="560"/>
              <w:rPr>
                <w:rFonts w:ascii="宋体" w:hAnsi="宋体" w:cs="宋体"/>
                <w:sz w:val="28"/>
                <w:szCs w:val="28"/>
              </w:rPr>
            </w:pPr>
            <w:r>
              <w:rPr>
                <w:rFonts w:ascii="宋体" w:hAnsi="宋体" w:cs="宋体" w:hint="eastAsia"/>
                <w:sz w:val="28"/>
                <w:szCs w:val="28"/>
              </w:rPr>
              <w:t>支持图文问诊订单管理，可查看所有订单列表，可根据科室、日期、医生姓名、患者姓名、订单状态查询以及订单类型查询订单信息，可查看图文咨询聊天记录详情。</w:t>
            </w:r>
          </w:p>
          <w:p w:rsidR="00E37BF5" w:rsidRDefault="00A5432B">
            <w:pPr>
              <w:ind w:firstLineChars="200" w:firstLine="560"/>
              <w:rPr>
                <w:rFonts w:ascii="宋体" w:hAnsi="宋体" w:cs="宋体"/>
                <w:sz w:val="28"/>
                <w:szCs w:val="28"/>
              </w:rPr>
            </w:pPr>
            <w:r>
              <w:rPr>
                <w:rFonts w:ascii="宋体" w:hAnsi="宋体" w:cs="宋体" w:hint="eastAsia"/>
                <w:sz w:val="28"/>
                <w:szCs w:val="28"/>
              </w:rPr>
              <w:t>支持指派功能，问题抢答里若医生一直都未抢答，管理员可对此咨询进行指派，制定一个医生进行回复。点对点咨询若医生一直未回复超过6小时后患者可申请重新指派，管理员进行指派功能，转给其他医生。</w:t>
            </w:r>
          </w:p>
          <w:p w:rsidR="00E37BF5" w:rsidRDefault="00A5432B">
            <w:pPr>
              <w:ind w:firstLineChars="200" w:firstLine="560"/>
              <w:rPr>
                <w:rFonts w:ascii="宋体" w:hAnsi="宋体" w:cs="宋体"/>
                <w:sz w:val="28"/>
                <w:szCs w:val="28"/>
              </w:rPr>
            </w:pPr>
            <w:r>
              <w:rPr>
                <w:rFonts w:ascii="宋体" w:hAnsi="宋体" w:cs="宋体" w:hint="eastAsia"/>
                <w:sz w:val="28"/>
                <w:szCs w:val="28"/>
              </w:rPr>
              <w:t>支持创建并管理专家团队，将多个医生以团队形式为患者回复咨询。</w:t>
            </w:r>
          </w:p>
          <w:p w:rsidR="00E37BF5" w:rsidRDefault="00A5432B">
            <w:pPr>
              <w:ind w:firstLineChars="200" w:firstLine="560"/>
              <w:rPr>
                <w:rFonts w:ascii="宋体" w:hAnsi="宋体" w:cs="宋体"/>
                <w:sz w:val="28"/>
                <w:szCs w:val="28"/>
              </w:rPr>
            </w:pPr>
            <w:r>
              <w:rPr>
                <w:rFonts w:ascii="宋体" w:hAnsi="宋体" w:cs="宋体" w:hint="eastAsia"/>
                <w:sz w:val="28"/>
                <w:szCs w:val="28"/>
              </w:rPr>
              <w:t>支持对医生或者专家团队进行设置，包含是否推荐到首页、咨询功能开关、电话咨询开关、图文咨询价格、电话咨询价格、问诊时间进行设定。</w:t>
            </w:r>
          </w:p>
          <w:p w:rsidR="00E37BF5" w:rsidRDefault="00A5432B">
            <w:pPr>
              <w:ind w:firstLineChars="200" w:firstLine="560"/>
              <w:rPr>
                <w:rFonts w:ascii="宋体" w:hAnsi="宋体" w:cs="宋体"/>
                <w:sz w:val="28"/>
                <w:szCs w:val="28"/>
              </w:rPr>
            </w:pPr>
            <w:r>
              <w:rPr>
                <w:rFonts w:ascii="宋体" w:hAnsi="宋体" w:cs="宋体" w:hint="eastAsia"/>
                <w:sz w:val="28"/>
                <w:szCs w:val="28"/>
              </w:rPr>
              <w:lastRenderedPageBreak/>
              <w:t>支持咨询费价格设置，根据咨询类型对价格进行设定，可自定义咨询类型。</w:t>
            </w:r>
          </w:p>
          <w:p w:rsidR="00E37BF5" w:rsidRDefault="00A5432B">
            <w:pPr>
              <w:ind w:firstLineChars="200" w:firstLine="560"/>
              <w:rPr>
                <w:rFonts w:ascii="宋体" w:hAnsi="宋体" w:cs="宋体"/>
                <w:sz w:val="28"/>
                <w:szCs w:val="28"/>
              </w:rPr>
            </w:pPr>
            <w:r>
              <w:rPr>
                <w:rFonts w:ascii="宋体" w:hAnsi="宋体" w:cs="宋体" w:hint="eastAsia"/>
                <w:sz w:val="28"/>
                <w:szCs w:val="28"/>
              </w:rPr>
              <w:t>支持申诉处理，根据申诉申请时间、申诉类型、申诉状态、患者姓名查询患者申诉信息。</w:t>
            </w:r>
          </w:p>
          <w:p w:rsidR="00E37BF5" w:rsidRDefault="00A5432B">
            <w:pPr>
              <w:ind w:firstLineChars="200" w:firstLine="560"/>
              <w:rPr>
                <w:rFonts w:ascii="宋体" w:hAnsi="宋体" w:cs="宋体"/>
                <w:sz w:val="28"/>
                <w:szCs w:val="28"/>
              </w:rPr>
            </w:pPr>
            <w:r>
              <w:rPr>
                <w:rFonts w:ascii="宋体" w:hAnsi="宋体" w:cs="宋体" w:hint="eastAsia"/>
                <w:sz w:val="28"/>
                <w:szCs w:val="28"/>
              </w:rPr>
              <w:t>支持咨询目的管理，可后台添加咨询目的。</w:t>
            </w:r>
          </w:p>
          <w:p w:rsidR="00E37BF5" w:rsidRDefault="00A5432B">
            <w:pPr>
              <w:ind w:firstLineChars="200" w:firstLine="560"/>
              <w:rPr>
                <w:rFonts w:ascii="宋体" w:hAnsi="宋体" w:cs="宋体"/>
                <w:sz w:val="28"/>
                <w:szCs w:val="28"/>
              </w:rPr>
            </w:pPr>
            <w:r>
              <w:rPr>
                <w:rFonts w:ascii="宋体" w:hAnsi="宋体" w:cs="宋体" w:hint="eastAsia"/>
                <w:sz w:val="28"/>
                <w:szCs w:val="28"/>
              </w:rPr>
              <w:t>支持限制项配置，对咨询时间、咨询次数、咨询频率进行配置。</w:t>
            </w:r>
          </w:p>
          <w:p w:rsidR="00E37BF5" w:rsidRDefault="00A5432B">
            <w:pPr>
              <w:ind w:firstLineChars="200" w:firstLine="560"/>
              <w:rPr>
                <w:rFonts w:ascii="宋体" w:hAnsi="宋体" w:cs="宋体"/>
                <w:sz w:val="28"/>
                <w:szCs w:val="28"/>
              </w:rPr>
            </w:pPr>
            <w:r>
              <w:rPr>
                <w:rFonts w:ascii="宋体" w:hAnsi="宋体" w:cs="宋体" w:hint="eastAsia"/>
                <w:sz w:val="28"/>
                <w:szCs w:val="28"/>
              </w:rPr>
              <w:t>支持《图文咨询服务协议》内容修改与维护。</w:t>
            </w:r>
          </w:p>
          <w:p w:rsidR="00E37BF5" w:rsidRDefault="00A5432B">
            <w:pPr>
              <w:ind w:firstLineChars="200" w:firstLine="560"/>
              <w:rPr>
                <w:rFonts w:ascii="宋体" w:hAnsi="宋体" w:cs="宋体"/>
                <w:sz w:val="28"/>
                <w:szCs w:val="28"/>
              </w:rPr>
            </w:pPr>
            <w:r>
              <w:rPr>
                <w:rFonts w:ascii="宋体" w:hAnsi="宋体" w:cs="宋体" w:hint="eastAsia"/>
                <w:sz w:val="28"/>
                <w:szCs w:val="28"/>
              </w:rPr>
              <w:t>支持服务费用的统计报表，提供医生咨询量及咨询价格统计，科室图文统计排名、团队图文统计排名，支持按每天每月咨询量统计。</w:t>
            </w:r>
          </w:p>
          <w:p w:rsidR="00E37BF5" w:rsidRDefault="00A5432B">
            <w:pPr>
              <w:rPr>
                <w:rFonts w:ascii="宋体" w:hAnsi="宋体" w:cs="宋体"/>
                <w:b/>
                <w:sz w:val="28"/>
                <w:szCs w:val="28"/>
              </w:rPr>
            </w:pPr>
            <w:r>
              <w:rPr>
                <w:rFonts w:ascii="宋体" w:hAnsi="宋体" w:cs="宋体" w:hint="eastAsia"/>
                <w:b/>
                <w:sz w:val="28"/>
                <w:szCs w:val="28"/>
              </w:rPr>
              <w:t>公共管理</w:t>
            </w:r>
          </w:p>
          <w:p w:rsidR="00E37BF5" w:rsidRDefault="00A5432B">
            <w:pPr>
              <w:ind w:firstLineChars="200" w:firstLine="560"/>
              <w:rPr>
                <w:rFonts w:ascii="宋体" w:hAnsi="宋体" w:cs="宋体"/>
                <w:sz w:val="28"/>
                <w:szCs w:val="28"/>
              </w:rPr>
            </w:pPr>
            <w:r>
              <w:rPr>
                <w:rFonts w:ascii="宋体" w:hAnsi="宋体" w:cs="宋体" w:hint="eastAsia"/>
                <w:sz w:val="28"/>
                <w:szCs w:val="28"/>
              </w:rPr>
              <w:t>统计当日线上问诊待支付、待问诊、处方待审核、已完成等不同状态的订单，展示平台运营不同维度的数据，涵盖用户量、已完成接诊量、接诊排名的数据信息内容</w:t>
            </w:r>
          </w:p>
          <w:p w:rsidR="00E37BF5" w:rsidRDefault="00A5432B">
            <w:pPr>
              <w:ind w:firstLineChars="200" w:firstLine="560"/>
              <w:rPr>
                <w:rFonts w:ascii="宋体" w:hAnsi="宋体" w:cs="宋体"/>
                <w:sz w:val="28"/>
                <w:szCs w:val="28"/>
              </w:rPr>
            </w:pPr>
            <w:r>
              <w:rPr>
                <w:rFonts w:ascii="宋体" w:hAnsi="宋体" w:cs="宋体" w:hint="eastAsia"/>
                <w:sz w:val="28"/>
                <w:szCs w:val="28"/>
              </w:rPr>
              <w:t>图文就诊须知、电话就诊须知、护理须知、视频就诊须知，内容修改与维护</w:t>
            </w:r>
          </w:p>
          <w:p w:rsidR="00E37BF5" w:rsidRDefault="00A5432B">
            <w:pPr>
              <w:ind w:firstLineChars="200" w:firstLine="560"/>
              <w:rPr>
                <w:rFonts w:ascii="宋体" w:hAnsi="宋体" w:cs="宋体"/>
                <w:sz w:val="28"/>
                <w:szCs w:val="28"/>
              </w:rPr>
            </w:pPr>
            <w:r>
              <w:rPr>
                <w:rFonts w:ascii="宋体" w:hAnsi="宋体" w:cs="宋体" w:hint="eastAsia"/>
                <w:sz w:val="28"/>
                <w:szCs w:val="28"/>
              </w:rPr>
              <w:t>实现科室门诊类型开通是否开通设置，实现科室别名设置，实现科室排序及推荐至首页</w:t>
            </w:r>
          </w:p>
          <w:p w:rsidR="00E37BF5" w:rsidRDefault="00A5432B">
            <w:pPr>
              <w:ind w:firstLineChars="200" w:firstLine="560"/>
              <w:rPr>
                <w:rFonts w:ascii="宋体" w:hAnsi="宋体" w:cs="宋体"/>
                <w:sz w:val="28"/>
                <w:szCs w:val="28"/>
              </w:rPr>
            </w:pPr>
            <w:r>
              <w:rPr>
                <w:rFonts w:ascii="宋体" w:hAnsi="宋体" w:cs="宋体" w:hint="eastAsia"/>
                <w:sz w:val="28"/>
                <w:szCs w:val="28"/>
              </w:rPr>
              <w:t>管理员进行审核医生提交的擅长内容</w:t>
            </w:r>
          </w:p>
          <w:p w:rsidR="00E37BF5" w:rsidRDefault="00A5432B">
            <w:pPr>
              <w:ind w:firstLineChars="200" w:firstLine="560"/>
              <w:rPr>
                <w:rFonts w:ascii="宋体" w:hAnsi="宋体" w:cs="宋体"/>
                <w:sz w:val="28"/>
                <w:szCs w:val="28"/>
              </w:rPr>
            </w:pPr>
            <w:r>
              <w:rPr>
                <w:rFonts w:ascii="宋体" w:hAnsi="宋体" w:cs="宋体" w:hint="eastAsia"/>
                <w:sz w:val="28"/>
                <w:szCs w:val="28"/>
              </w:rPr>
              <w:t>对医生、团队、科室等不同维度角色进行关键词设置，通过关键词可精准搜索医生</w:t>
            </w:r>
          </w:p>
          <w:p w:rsidR="00E37BF5" w:rsidRDefault="00A5432B">
            <w:pPr>
              <w:ind w:firstLineChars="200" w:firstLine="560"/>
              <w:rPr>
                <w:rFonts w:ascii="宋体" w:hAnsi="宋体" w:cs="宋体"/>
                <w:sz w:val="28"/>
                <w:szCs w:val="28"/>
              </w:rPr>
            </w:pPr>
            <w:r>
              <w:rPr>
                <w:rFonts w:ascii="宋体" w:hAnsi="宋体" w:cs="宋体" w:hint="eastAsia"/>
                <w:sz w:val="28"/>
                <w:szCs w:val="28"/>
              </w:rPr>
              <w:lastRenderedPageBreak/>
              <w:t>针对首页医生的信息展示进行排序管理，跟根据系统默认形式、接诊量、评价度及自定义进行选择排序</w:t>
            </w:r>
          </w:p>
          <w:p w:rsidR="00E37BF5" w:rsidRDefault="00A5432B">
            <w:pPr>
              <w:ind w:firstLineChars="200" w:firstLine="560"/>
              <w:rPr>
                <w:rFonts w:ascii="宋体" w:hAnsi="宋体" w:cs="宋体"/>
                <w:sz w:val="28"/>
                <w:szCs w:val="28"/>
              </w:rPr>
            </w:pPr>
            <w:r>
              <w:rPr>
                <w:rFonts w:ascii="宋体" w:hAnsi="宋体" w:cs="宋体" w:hint="eastAsia"/>
                <w:sz w:val="28"/>
                <w:szCs w:val="28"/>
              </w:rPr>
              <w:t>对患者提交的问题，进行处理，处理内容通知患者，查看反馈统计信息</w:t>
            </w:r>
          </w:p>
          <w:p w:rsidR="00E37BF5" w:rsidRDefault="00A5432B">
            <w:pPr>
              <w:ind w:firstLineChars="200" w:firstLine="560"/>
              <w:rPr>
                <w:rFonts w:ascii="宋体" w:hAnsi="宋体" w:cs="宋体"/>
                <w:sz w:val="28"/>
                <w:szCs w:val="28"/>
              </w:rPr>
            </w:pPr>
            <w:r>
              <w:rPr>
                <w:rFonts w:ascii="宋体" w:hAnsi="宋体" w:cs="宋体" w:hint="eastAsia"/>
                <w:sz w:val="28"/>
                <w:szCs w:val="28"/>
              </w:rPr>
              <w:t>根据评价时间、科室、医生姓名进行查询评价内容，并可对不良评价进行隐藏</w:t>
            </w:r>
          </w:p>
          <w:p w:rsidR="00E37BF5" w:rsidRDefault="00A5432B">
            <w:pPr>
              <w:ind w:firstLineChars="200" w:firstLine="560"/>
              <w:rPr>
                <w:rFonts w:ascii="宋体" w:hAnsi="宋体" w:cs="宋体"/>
                <w:sz w:val="28"/>
                <w:szCs w:val="28"/>
              </w:rPr>
            </w:pPr>
            <w:r>
              <w:rPr>
                <w:rFonts w:ascii="宋体" w:hAnsi="宋体" w:cs="宋体" w:hint="eastAsia"/>
                <w:sz w:val="28"/>
                <w:szCs w:val="28"/>
              </w:rPr>
              <w:t>对于有恶意行为的患者进行黑名单处理</w:t>
            </w:r>
          </w:p>
          <w:p w:rsidR="00E37BF5" w:rsidRDefault="00A5432B">
            <w:pPr>
              <w:ind w:firstLineChars="200" w:firstLine="560"/>
              <w:rPr>
                <w:rFonts w:ascii="宋体" w:hAnsi="宋体" w:cs="宋体"/>
                <w:sz w:val="28"/>
                <w:szCs w:val="28"/>
              </w:rPr>
            </w:pPr>
            <w:r>
              <w:rPr>
                <w:rFonts w:ascii="宋体" w:hAnsi="宋体" w:cs="宋体" w:hint="eastAsia"/>
                <w:sz w:val="28"/>
                <w:szCs w:val="28"/>
              </w:rPr>
              <w:t>支持管理员进行图文资讯撰写及整理，发布各患者终端资讯显示内容，同时可根据资讯信息进行分类储存</w:t>
            </w:r>
          </w:p>
          <w:p w:rsidR="00E37BF5" w:rsidRDefault="00A5432B">
            <w:pPr>
              <w:ind w:firstLineChars="200" w:firstLine="560"/>
              <w:rPr>
                <w:rFonts w:ascii="宋体" w:hAnsi="宋体" w:cs="宋体"/>
                <w:sz w:val="28"/>
                <w:szCs w:val="28"/>
              </w:rPr>
            </w:pPr>
            <w:r>
              <w:rPr>
                <w:rFonts w:ascii="宋体" w:hAnsi="宋体" w:cs="宋体" w:hint="eastAsia"/>
                <w:sz w:val="28"/>
                <w:szCs w:val="28"/>
              </w:rPr>
              <w:t>支持管理员发布视频相关资讯于各患者终端，同时可根据资讯信息进行分类储存</w:t>
            </w:r>
          </w:p>
          <w:p w:rsidR="00E37BF5" w:rsidRDefault="00A5432B">
            <w:pPr>
              <w:ind w:firstLineChars="200" w:firstLine="560"/>
              <w:rPr>
                <w:rFonts w:ascii="宋体" w:hAnsi="宋体" w:cs="宋体"/>
                <w:sz w:val="28"/>
                <w:szCs w:val="28"/>
              </w:rPr>
            </w:pPr>
            <w:r>
              <w:rPr>
                <w:rFonts w:ascii="宋体" w:hAnsi="宋体" w:cs="宋体" w:hint="eastAsia"/>
                <w:sz w:val="28"/>
                <w:szCs w:val="28"/>
              </w:rPr>
              <w:t>提供整理的医学健康宣教资料，可支持以医院实际情况更改相关内容，发布于各患者终端</w:t>
            </w:r>
          </w:p>
          <w:p w:rsidR="00E37BF5" w:rsidRDefault="00A5432B">
            <w:pPr>
              <w:ind w:firstLineChars="200" w:firstLine="560"/>
              <w:rPr>
                <w:rFonts w:ascii="宋体" w:hAnsi="宋体" w:cs="宋体"/>
                <w:sz w:val="28"/>
                <w:szCs w:val="28"/>
              </w:rPr>
            </w:pPr>
            <w:r>
              <w:rPr>
                <w:rFonts w:ascii="宋体" w:hAnsi="宋体" w:cs="宋体" w:hint="eastAsia"/>
                <w:sz w:val="28"/>
                <w:szCs w:val="28"/>
              </w:rPr>
              <w:t>可对各患者终端的首页banner图片进行设置，支持外部链接图片展示，且支持轮播图片排序功能</w:t>
            </w:r>
          </w:p>
          <w:p w:rsidR="00E37BF5" w:rsidRDefault="00A5432B">
            <w:pPr>
              <w:ind w:firstLineChars="200" w:firstLine="560"/>
              <w:rPr>
                <w:rFonts w:ascii="宋体" w:hAnsi="宋体" w:cs="宋体"/>
                <w:sz w:val="28"/>
                <w:szCs w:val="28"/>
              </w:rPr>
            </w:pPr>
            <w:r>
              <w:rPr>
                <w:rFonts w:ascii="宋体" w:hAnsi="宋体" w:cs="宋体" w:hint="eastAsia"/>
                <w:sz w:val="28"/>
                <w:szCs w:val="28"/>
              </w:rPr>
              <w:t>在各患者终端的帮助中心展示的内容进行管理，帮助文档类型设置，发布位置设置，显示的帮助文办的排序设置</w:t>
            </w:r>
          </w:p>
          <w:p w:rsidR="00E37BF5" w:rsidRDefault="00A5432B">
            <w:pPr>
              <w:ind w:firstLineChars="200" w:firstLine="560"/>
              <w:rPr>
                <w:rFonts w:ascii="宋体" w:hAnsi="宋体" w:cs="宋体"/>
                <w:sz w:val="28"/>
                <w:szCs w:val="28"/>
              </w:rPr>
            </w:pPr>
            <w:r>
              <w:rPr>
                <w:rFonts w:ascii="宋体" w:hAnsi="宋体" w:cs="宋体" w:hint="eastAsia"/>
                <w:sz w:val="28"/>
                <w:szCs w:val="28"/>
              </w:rPr>
              <w:t>管理员根据不同业务需要及医院实际情况，进行功能项开放或关闭对应配置</w:t>
            </w:r>
          </w:p>
          <w:p w:rsidR="00E37BF5" w:rsidRDefault="00A5432B">
            <w:pPr>
              <w:ind w:firstLineChars="200" w:firstLine="560"/>
              <w:rPr>
                <w:rFonts w:ascii="宋体" w:hAnsi="宋体" w:cs="宋体"/>
                <w:sz w:val="28"/>
                <w:szCs w:val="28"/>
              </w:rPr>
            </w:pPr>
            <w:r>
              <w:rPr>
                <w:rFonts w:ascii="宋体" w:hAnsi="宋体" w:cs="宋体" w:hint="eastAsia"/>
                <w:sz w:val="28"/>
                <w:szCs w:val="28"/>
              </w:rPr>
              <w:t>管理员可根据不同业务及场景修改编辑发给各个角色的短信内容</w:t>
            </w:r>
          </w:p>
          <w:p w:rsidR="00E37BF5" w:rsidRDefault="00A5432B">
            <w:pPr>
              <w:ind w:firstLineChars="200" w:firstLine="560"/>
              <w:rPr>
                <w:rFonts w:ascii="宋体" w:hAnsi="宋体" w:cs="宋体"/>
                <w:color w:val="000000"/>
                <w:sz w:val="28"/>
                <w:szCs w:val="28"/>
              </w:rPr>
            </w:pPr>
            <w:r>
              <w:rPr>
                <w:rFonts w:ascii="宋体" w:hAnsi="宋体" w:cs="宋体" w:hint="eastAsia"/>
                <w:sz w:val="28"/>
                <w:szCs w:val="28"/>
              </w:rPr>
              <w:t>根据线上医院运营情况，统计并展示不同业务以不同维度的</w:t>
            </w:r>
            <w:r>
              <w:rPr>
                <w:rFonts w:ascii="宋体" w:hAnsi="宋体" w:cs="宋体" w:hint="eastAsia"/>
                <w:sz w:val="28"/>
                <w:szCs w:val="28"/>
              </w:rPr>
              <w:lastRenderedPageBreak/>
              <w:t>业务量及费用统计，涵盖：科室、医生、评价、年度数据内容，同时支持查看排行榜及数据导出功能</w:t>
            </w:r>
          </w:p>
        </w:tc>
      </w:tr>
      <w:tr w:rsidR="00E37BF5">
        <w:tc>
          <w:tcPr>
            <w:tcW w:w="1272" w:type="dxa"/>
            <w:noWrap/>
            <w:vAlign w:val="center"/>
          </w:tcPr>
          <w:p w:rsidR="00E37BF5" w:rsidRDefault="00A5432B">
            <w:pPr>
              <w:jc w:val="center"/>
              <w:rPr>
                <w:rFonts w:ascii="宋体" w:hAnsi="宋体" w:cs="宋体"/>
                <w:color w:val="000000"/>
                <w:sz w:val="28"/>
                <w:szCs w:val="28"/>
              </w:rPr>
            </w:pPr>
            <w:r>
              <w:rPr>
                <w:rFonts w:ascii="宋体" w:hAnsi="宋体" w:cs="宋体" w:hint="eastAsia"/>
                <w:color w:val="000000"/>
                <w:sz w:val="28"/>
                <w:szCs w:val="28"/>
              </w:rPr>
              <w:lastRenderedPageBreak/>
              <w:t>互联网医院智能医嘱建设</w:t>
            </w:r>
          </w:p>
          <w:p w:rsidR="00E37BF5" w:rsidRDefault="00A5432B">
            <w:pPr>
              <w:jc w:val="center"/>
              <w:rPr>
                <w:rFonts w:ascii="宋体" w:hAnsi="宋体" w:cs="宋体"/>
                <w:color w:val="000000"/>
                <w:sz w:val="28"/>
                <w:szCs w:val="28"/>
              </w:rPr>
            </w:pPr>
            <w:r>
              <w:rPr>
                <w:rFonts w:ascii="宋体" w:hAnsi="宋体" w:cs="宋体" w:hint="eastAsia"/>
                <w:color w:val="000000"/>
                <w:sz w:val="28"/>
                <w:szCs w:val="28"/>
              </w:rPr>
              <w:t>患者端（小程序）</w:t>
            </w:r>
          </w:p>
          <w:p w:rsidR="00E37BF5" w:rsidRDefault="00A5432B">
            <w:pPr>
              <w:jc w:val="center"/>
              <w:rPr>
                <w:rFonts w:ascii="宋体" w:hAnsi="宋体" w:cs="宋体"/>
                <w:color w:val="000000"/>
                <w:sz w:val="28"/>
                <w:szCs w:val="28"/>
              </w:rPr>
            </w:pPr>
            <w:r>
              <w:rPr>
                <w:rFonts w:ascii="宋体" w:hAnsi="宋体" w:cs="宋体" w:hint="eastAsia"/>
                <w:color w:val="000000"/>
                <w:sz w:val="28"/>
                <w:szCs w:val="28"/>
              </w:rPr>
              <w:t>医生端（PC）</w:t>
            </w:r>
          </w:p>
          <w:p w:rsidR="00E37BF5" w:rsidRDefault="00A5432B">
            <w:pPr>
              <w:jc w:val="center"/>
              <w:rPr>
                <w:rFonts w:ascii="宋体" w:hAnsi="宋体" w:cs="宋体"/>
                <w:color w:val="000000"/>
                <w:sz w:val="28"/>
                <w:szCs w:val="28"/>
              </w:rPr>
            </w:pPr>
            <w:r>
              <w:rPr>
                <w:rFonts w:ascii="宋体" w:hAnsi="宋体" w:cs="宋体" w:hint="eastAsia"/>
                <w:color w:val="000000"/>
                <w:sz w:val="28"/>
                <w:szCs w:val="28"/>
              </w:rPr>
              <w:t>管理端（PC）</w:t>
            </w:r>
          </w:p>
        </w:tc>
        <w:tc>
          <w:tcPr>
            <w:tcW w:w="8128" w:type="dxa"/>
            <w:noWrap/>
            <w:vAlign w:val="center"/>
          </w:tcPr>
          <w:p w:rsidR="00E37BF5" w:rsidRDefault="00A5432B">
            <w:pPr>
              <w:rPr>
                <w:rFonts w:ascii="宋体" w:hAnsi="宋体" w:cs="宋体"/>
                <w:b/>
                <w:sz w:val="28"/>
                <w:szCs w:val="28"/>
              </w:rPr>
            </w:pPr>
            <w:r>
              <w:rPr>
                <w:rFonts w:ascii="宋体" w:hAnsi="宋体" w:cs="宋体" w:hint="eastAsia"/>
                <w:b/>
                <w:sz w:val="28"/>
                <w:szCs w:val="28"/>
              </w:rPr>
              <w:t>患者端</w:t>
            </w:r>
          </w:p>
          <w:p w:rsidR="00E37BF5" w:rsidRDefault="00A5432B">
            <w:pPr>
              <w:ind w:firstLineChars="200" w:firstLine="560"/>
              <w:rPr>
                <w:rFonts w:ascii="宋体" w:hAnsi="宋体" w:cs="宋体"/>
                <w:sz w:val="28"/>
                <w:szCs w:val="28"/>
              </w:rPr>
            </w:pPr>
            <w:r>
              <w:rPr>
                <w:rFonts w:ascii="宋体" w:hAnsi="宋体" w:cs="宋体" w:hint="eastAsia"/>
                <w:sz w:val="28"/>
                <w:szCs w:val="28"/>
              </w:rPr>
              <w:t>患者可以对医生开具的处方查看，可以查看历史诊断记录的处方笺。</w:t>
            </w:r>
          </w:p>
          <w:p w:rsidR="00E37BF5" w:rsidRDefault="00A5432B">
            <w:pPr>
              <w:ind w:firstLineChars="200" w:firstLine="560"/>
              <w:rPr>
                <w:rFonts w:ascii="宋体" w:hAnsi="宋体" w:cs="宋体"/>
                <w:sz w:val="28"/>
                <w:szCs w:val="28"/>
              </w:rPr>
            </w:pPr>
            <w:r>
              <w:rPr>
                <w:rFonts w:ascii="宋体" w:hAnsi="宋体" w:cs="宋体" w:hint="eastAsia"/>
                <w:sz w:val="28"/>
                <w:szCs w:val="28"/>
              </w:rPr>
              <w:t>患者可以查看医生开具的诊断报告，支持用户查询历史诊断记录，历史电子处方查看。</w:t>
            </w:r>
          </w:p>
          <w:p w:rsidR="00E37BF5" w:rsidRDefault="00A5432B">
            <w:pPr>
              <w:rPr>
                <w:rFonts w:ascii="宋体" w:hAnsi="宋体" w:cs="宋体"/>
                <w:sz w:val="28"/>
                <w:szCs w:val="28"/>
              </w:rPr>
            </w:pPr>
            <w:r>
              <w:rPr>
                <w:rFonts w:ascii="宋体" w:hAnsi="宋体" w:cs="宋体" w:hint="eastAsia"/>
                <w:b/>
                <w:sz w:val="28"/>
                <w:szCs w:val="28"/>
              </w:rPr>
              <w:t>医生端</w:t>
            </w:r>
          </w:p>
          <w:p w:rsidR="00E37BF5" w:rsidRDefault="00A5432B">
            <w:pPr>
              <w:ind w:firstLineChars="200" w:firstLine="560"/>
              <w:rPr>
                <w:rFonts w:ascii="宋体" w:hAnsi="宋体" w:cs="宋体"/>
                <w:sz w:val="28"/>
                <w:szCs w:val="28"/>
              </w:rPr>
            </w:pPr>
            <w:r>
              <w:rPr>
                <w:rFonts w:ascii="宋体" w:hAnsi="宋体" w:cs="宋体" w:hint="eastAsia"/>
                <w:sz w:val="28"/>
                <w:szCs w:val="28"/>
              </w:rPr>
              <w:t>需支持CA认证服务。支持医生在互联网医院系统中写诊断意见，同时支持医生在线上开医技检查单、医技检验单。</w:t>
            </w:r>
          </w:p>
          <w:p w:rsidR="00E37BF5" w:rsidRDefault="00A5432B">
            <w:pPr>
              <w:rPr>
                <w:rFonts w:ascii="宋体" w:hAnsi="宋体" w:cs="宋体"/>
                <w:b/>
                <w:sz w:val="28"/>
                <w:szCs w:val="28"/>
              </w:rPr>
            </w:pPr>
            <w:r>
              <w:rPr>
                <w:rFonts w:ascii="宋体" w:hAnsi="宋体" w:cs="宋体" w:hint="eastAsia"/>
                <w:b/>
                <w:sz w:val="28"/>
                <w:szCs w:val="28"/>
              </w:rPr>
              <w:t>管理端</w:t>
            </w:r>
          </w:p>
          <w:p w:rsidR="00E37BF5" w:rsidRDefault="00A5432B">
            <w:pPr>
              <w:ind w:firstLineChars="200" w:firstLine="560"/>
              <w:rPr>
                <w:rFonts w:ascii="宋体" w:hAnsi="宋体" w:cs="宋体"/>
                <w:sz w:val="28"/>
                <w:szCs w:val="28"/>
              </w:rPr>
            </w:pPr>
            <w:r>
              <w:rPr>
                <w:rFonts w:ascii="宋体" w:hAnsi="宋体" w:cs="宋体" w:hint="eastAsia"/>
                <w:sz w:val="28"/>
                <w:szCs w:val="28"/>
              </w:rPr>
              <w:t>提供业务系统配置，支持管理员对医嘱开启管理、诊断页面类型管理、医嘱内容项配置。</w:t>
            </w:r>
          </w:p>
          <w:p w:rsidR="00E37BF5" w:rsidRDefault="00A5432B">
            <w:pPr>
              <w:ind w:firstLineChars="200" w:firstLine="560"/>
              <w:rPr>
                <w:rFonts w:ascii="宋体" w:hAnsi="宋体" w:cs="宋体"/>
                <w:sz w:val="28"/>
                <w:szCs w:val="28"/>
              </w:rPr>
            </w:pPr>
            <w:r>
              <w:rPr>
                <w:rFonts w:ascii="宋体" w:hAnsi="宋体" w:cs="宋体" w:hint="eastAsia"/>
                <w:sz w:val="28"/>
                <w:szCs w:val="28"/>
              </w:rPr>
              <w:t>支持开单记录查询，支持查看已开医嘱记录列表，可以根据患者姓名、就诊卡号、接诊医生、处方来源、时间等多维度对记录进行查询。</w:t>
            </w:r>
          </w:p>
          <w:p w:rsidR="00E37BF5" w:rsidRDefault="00A5432B">
            <w:pPr>
              <w:ind w:firstLineChars="200" w:firstLine="560"/>
              <w:rPr>
                <w:rFonts w:ascii="宋体" w:hAnsi="宋体" w:cs="宋体"/>
                <w:color w:val="000000"/>
                <w:sz w:val="28"/>
                <w:szCs w:val="28"/>
              </w:rPr>
            </w:pPr>
            <w:r>
              <w:rPr>
                <w:rFonts w:ascii="宋体" w:hAnsi="宋体" w:cs="宋体" w:hint="eastAsia"/>
                <w:sz w:val="28"/>
                <w:szCs w:val="28"/>
              </w:rPr>
              <w:t>支持医嘱模板管理，支持常用诊断模板维护、医嘱数据字典维护。</w:t>
            </w:r>
          </w:p>
        </w:tc>
      </w:tr>
      <w:tr w:rsidR="00E37BF5">
        <w:tc>
          <w:tcPr>
            <w:tcW w:w="1272" w:type="dxa"/>
            <w:noWrap/>
            <w:vAlign w:val="center"/>
          </w:tcPr>
          <w:p w:rsidR="00E37BF5" w:rsidRDefault="00A5432B">
            <w:pPr>
              <w:jc w:val="center"/>
              <w:rPr>
                <w:rFonts w:ascii="宋体" w:hAnsi="宋体" w:cs="宋体"/>
                <w:color w:val="000000"/>
                <w:sz w:val="28"/>
                <w:szCs w:val="28"/>
              </w:rPr>
            </w:pPr>
            <w:r>
              <w:rPr>
                <w:rFonts w:ascii="宋体" w:hAnsi="宋体" w:cs="宋体" w:hint="eastAsia"/>
                <w:color w:val="000000"/>
                <w:sz w:val="28"/>
                <w:szCs w:val="28"/>
              </w:rPr>
              <w:t>互联网医院药事服务建设</w:t>
            </w:r>
          </w:p>
          <w:p w:rsidR="00E37BF5" w:rsidRDefault="00A5432B">
            <w:pPr>
              <w:jc w:val="center"/>
              <w:rPr>
                <w:rFonts w:ascii="宋体" w:hAnsi="宋体" w:cs="宋体"/>
                <w:color w:val="000000"/>
                <w:sz w:val="28"/>
                <w:szCs w:val="28"/>
              </w:rPr>
            </w:pPr>
            <w:r>
              <w:rPr>
                <w:rFonts w:ascii="宋体" w:hAnsi="宋体" w:cs="宋体" w:hint="eastAsia"/>
                <w:color w:val="000000"/>
                <w:sz w:val="28"/>
                <w:szCs w:val="28"/>
              </w:rPr>
              <w:lastRenderedPageBreak/>
              <w:t>患者端（小程序）</w:t>
            </w:r>
          </w:p>
          <w:p w:rsidR="00E37BF5" w:rsidRDefault="00A5432B">
            <w:pPr>
              <w:jc w:val="center"/>
              <w:rPr>
                <w:rFonts w:ascii="宋体" w:hAnsi="宋体" w:cs="宋体"/>
                <w:color w:val="000000"/>
                <w:sz w:val="28"/>
                <w:szCs w:val="28"/>
              </w:rPr>
            </w:pPr>
            <w:r>
              <w:rPr>
                <w:rFonts w:ascii="宋体" w:hAnsi="宋体" w:cs="宋体" w:hint="eastAsia"/>
                <w:color w:val="000000"/>
                <w:sz w:val="28"/>
                <w:szCs w:val="28"/>
              </w:rPr>
              <w:t>管理端（PC）</w:t>
            </w:r>
          </w:p>
        </w:tc>
        <w:tc>
          <w:tcPr>
            <w:tcW w:w="8128" w:type="dxa"/>
            <w:noWrap/>
            <w:vAlign w:val="center"/>
          </w:tcPr>
          <w:p w:rsidR="00E37BF5" w:rsidRDefault="00A5432B">
            <w:pPr>
              <w:rPr>
                <w:rFonts w:ascii="宋体" w:hAnsi="宋体" w:cs="宋体"/>
                <w:b/>
                <w:sz w:val="28"/>
                <w:szCs w:val="28"/>
              </w:rPr>
            </w:pPr>
            <w:r>
              <w:rPr>
                <w:rFonts w:ascii="宋体" w:hAnsi="宋体" w:cs="宋体" w:hint="eastAsia"/>
                <w:b/>
                <w:sz w:val="28"/>
                <w:szCs w:val="28"/>
              </w:rPr>
              <w:lastRenderedPageBreak/>
              <w:t>患者端</w:t>
            </w:r>
          </w:p>
          <w:p w:rsidR="00E37BF5" w:rsidRDefault="00A5432B">
            <w:pPr>
              <w:ind w:firstLineChars="200" w:firstLine="560"/>
              <w:rPr>
                <w:rFonts w:ascii="宋体" w:hAnsi="宋体" w:cs="宋体"/>
                <w:sz w:val="28"/>
                <w:szCs w:val="28"/>
              </w:rPr>
            </w:pPr>
            <w:r>
              <w:rPr>
                <w:rFonts w:ascii="宋体" w:hAnsi="宋体" w:cs="宋体" w:hint="eastAsia"/>
                <w:sz w:val="28"/>
                <w:szCs w:val="28"/>
              </w:rPr>
              <w:t>提供多种服务方式，包括医院自取模式、合作药店自取模式、快递到家模式药品购买模式，支持取药码取药。</w:t>
            </w:r>
          </w:p>
          <w:p w:rsidR="00E37BF5" w:rsidRDefault="00A5432B">
            <w:pPr>
              <w:ind w:firstLineChars="200" w:firstLine="560"/>
              <w:rPr>
                <w:rFonts w:ascii="宋体" w:hAnsi="宋体" w:cs="宋体"/>
                <w:sz w:val="28"/>
                <w:szCs w:val="28"/>
              </w:rPr>
            </w:pPr>
            <w:r>
              <w:rPr>
                <w:rFonts w:ascii="宋体" w:hAnsi="宋体" w:cs="宋体" w:hint="eastAsia"/>
                <w:sz w:val="28"/>
                <w:szCs w:val="28"/>
              </w:rPr>
              <w:t>患者可以查看个人购药记录，显示历史购药订单信息，可根</w:t>
            </w:r>
            <w:r>
              <w:rPr>
                <w:rFonts w:ascii="宋体" w:hAnsi="宋体" w:cs="宋体" w:hint="eastAsia"/>
                <w:sz w:val="28"/>
                <w:szCs w:val="28"/>
              </w:rPr>
              <w:lastRenderedPageBreak/>
              <w:t>据时间、配送方式、付款状态等维度进行查询。</w:t>
            </w:r>
          </w:p>
          <w:p w:rsidR="00E37BF5" w:rsidRDefault="00A5432B">
            <w:pPr>
              <w:rPr>
                <w:rFonts w:ascii="宋体" w:hAnsi="宋体" w:cs="宋体"/>
                <w:b/>
                <w:sz w:val="28"/>
                <w:szCs w:val="28"/>
              </w:rPr>
            </w:pPr>
            <w:r>
              <w:rPr>
                <w:rFonts w:ascii="宋体" w:hAnsi="宋体" w:cs="宋体" w:hint="eastAsia"/>
                <w:b/>
                <w:sz w:val="28"/>
                <w:szCs w:val="28"/>
              </w:rPr>
              <w:t>管理端</w:t>
            </w:r>
          </w:p>
          <w:p w:rsidR="00E37BF5" w:rsidRDefault="00A5432B">
            <w:pPr>
              <w:ind w:firstLineChars="200" w:firstLine="560"/>
              <w:rPr>
                <w:rFonts w:ascii="宋体" w:hAnsi="宋体" w:cs="宋体"/>
                <w:sz w:val="28"/>
                <w:szCs w:val="28"/>
              </w:rPr>
            </w:pPr>
            <w:r>
              <w:rPr>
                <w:rFonts w:ascii="宋体" w:hAnsi="宋体" w:cs="宋体" w:hint="eastAsia"/>
                <w:sz w:val="28"/>
                <w:szCs w:val="28"/>
              </w:rPr>
              <w:t>提供订单中心服务，支持在线配送订单、药店自取订单、退药订单管理，可根据下单时间、订单来源、订单状态、所属药企、患者姓名或订单号等多维度查询订单信息，支持对订单进行维护。</w:t>
            </w:r>
          </w:p>
          <w:p w:rsidR="00E37BF5" w:rsidRDefault="00A5432B">
            <w:pPr>
              <w:ind w:firstLineChars="200" w:firstLine="560"/>
              <w:rPr>
                <w:rFonts w:ascii="宋体" w:hAnsi="宋体" w:cs="宋体"/>
                <w:sz w:val="28"/>
                <w:szCs w:val="28"/>
              </w:rPr>
            </w:pPr>
            <w:r>
              <w:rPr>
                <w:rFonts w:ascii="宋体" w:hAnsi="宋体" w:cs="宋体" w:hint="eastAsia"/>
                <w:sz w:val="28"/>
                <w:szCs w:val="28"/>
              </w:rPr>
              <w:t>提供管理中心服务，支持对医院、药店、药企机构维护，支持快递物流运费维护，支持药店、药企关联维护。</w:t>
            </w:r>
          </w:p>
          <w:p w:rsidR="00E37BF5" w:rsidRDefault="00A5432B">
            <w:pPr>
              <w:ind w:firstLineChars="200" w:firstLine="560"/>
              <w:rPr>
                <w:rFonts w:ascii="宋体" w:hAnsi="宋体" w:cs="宋体"/>
                <w:sz w:val="28"/>
                <w:szCs w:val="28"/>
              </w:rPr>
            </w:pPr>
            <w:r>
              <w:rPr>
                <w:rFonts w:ascii="宋体" w:hAnsi="宋体" w:cs="宋体" w:hint="eastAsia"/>
                <w:sz w:val="28"/>
                <w:szCs w:val="28"/>
              </w:rPr>
              <w:t>提供数据统计服务，支持药店订单统计、药店订单统计、处方数据统计、订单数据统计、药品数据统计功能。</w:t>
            </w:r>
          </w:p>
          <w:p w:rsidR="00E37BF5" w:rsidRDefault="00A5432B">
            <w:pPr>
              <w:ind w:firstLineChars="200" w:firstLine="560"/>
              <w:rPr>
                <w:rFonts w:ascii="宋体" w:hAnsi="宋体" w:cs="宋体"/>
                <w:color w:val="000000"/>
                <w:sz w:val="28"/>
                <w:szCs w:val="28"/>
              </w:rPr>
            </w:pPr>
            <w:r>
              <w:rPr>
                <w:rFonts w:ascii="宋体" w:hAnsi="宋体" w:cs="宋体" w:hint="eastAsia"/>
                <w:sz w:val="28"/>
                <w:szCs w:val="28"/>
              </w:rPr>
              <w:t>提供药品管理服务，支持管理员维护平台药品标准库信息，同时维护医院药品库信息，与平台标准库映射。</w:t>
            </w:r>
          </w:p>
        </w:tc>
      </w:tr>
      <w:tr w:rsidR="00E37BF5">
        <w:tc>
          <w:tcPr>
            <w:tcW w:w="1272" w:type="dxa"/>
            <w:noWrap/>
          </w:tcPr>
          <w:p w:rsidR="00E37BF5" w:rsidRDefault="00A5432B">
            <w:pPr>
              <w:widowControl/>
              <w:jc w:val="left"/>
              <w:textAlignment w:val="top"/>
              <w:rPr>
                <w:rFonts w:ascii="宋体" w:hAnsi="宋体" w:cs="宋体"/>
                <w:color w:val="000000"/>
                <w:sz w:val="28"/>
                <w:szCs w:val="28"/>
              </w:rPr>
            </w:pPr>
            <w:r>
              <w:rPr>
                <w:rFonts w:ascii="宋体" w:hAnsi="宋体" w:cs="宋体" w:hint="eastAsia"/>
                <w:kern w:val="0"/>
                <w:sz w:val="28"/>
                <w:szCs w:val="28"/>
              </w:rPr>
              <w:lastRenderedPageBreak/>
              <w:t>互联网医院与省互联诊疗服务监管平台数据对接</w:t>
            </w:r>
          </w:p>
        </w:tc>
        <w:tc>
          <w:tcPr>
            <w:tcW w:w="8128" w:type="dxa"/>
            <w:noWrap/>
            <w:vAlign w:val="center"/>
          </w:tcPr>
          <w:p w:rsidR="00E37BF5" w:rsidRDefault="00A5432B">
            <w:pPr>
              <w:widowControl/>
              <w:jc w:val="left"/>
              <w:textAlignment w:val="center"/>
              <w:rPr>
                <w:rFonts w:ascii="宋体" w:hAnsi="宋体" w:cs="宋体"/>
                <w:sz w:val="28"/>
                <w:szCs w:val="28"/>
              </w:rPr>
            </w:pPr>
            <w:r>
              <w:rPr>
                <w:rFonts w:ascii="宋体" w:hAnsi="宋体" w:cs="宋体" w:hint="eastAsia"/>
                <w:sz w:val="28"/>
                <w:szCs w:val="28"/>
              </w:rPr>
              <w:t>平台与江苏省互联网诊疗服务监管平台进行数据对接</w:t>
            </w:r>
          </w:p>
        </w:tc>
      </w:tr>
      <w:tr w:rsidR="00E37BF5">
        <w:tc>
          <w:tcPr>
            <w:tcW w:w="1272" w:type="dxa"/>
            <w:noWrap/>
          </w:tcPr>
          <w:p w:rsidR="00E37BF5" w:rsidRDefault="00A5432B">
            <w:pPr>
              <w:widowControl/>
              <w:jc w:val="left"/>
              <w:textAlignment w:val="top"/>
              <w:rPr>
                <w:rFonts w:ascii="宋体" w:hAnsi="宋体" w:cs="宋体"/>
                <w:kern w:val="0"/>
                <w:sz w:val="28"/>
                <w:szCs w:val="28"/>
              </w:rPr>
            </w:pPr>
            <w:r>
              <w:rPr>
                <w:rFonts w:ascii="宋体" w:hAnsi="宋体" w:cs="宋体" w:hint="eastAsia"/>
                <w:kern w:val="0"/>
                <w:sz w:val="28"/>
                <w:szCs w:val="28"/>
              </w:rPr>
              <w:t>互联网医院与金陵药业医疗</w:t>
            </w:r>
            <w:r>
              <w:rPr>
                <w:rFonts w:ascii="宋体" w:hAnsi="宋体" w:cs="宋体" w:hint="eastAsia"/>
                <w:kern w:val="0"/>
                <w:sz w:val="28"/>
                <w:szCs w:val="28"/>
              </w:rPr>
              <w:lastRenderedPageBreak/>
              <w:t>管理平台数据对接</w:t>
            </w:r>
          </w:p>
        </w:tc>
        <w:tc>
          <w:tcPr>
            <w:tcW w:w="8128" w:type="dxa"/>
            <w:noWrap/>
            <w:vAlign w:val="center"/>
          </w:tcPr>
          <w:p w:rsidR="00E37BF5" w:rsidRDefault="00A5432B">
            <w:pPr>
              <w:widowControl/>
              <w:jc w:val="left"/>
              <w:textAlignment w:val="center"/>
              <w:rPr>
                <w:rFonts w:ascii="宋体" w:hAnsi="宋体" w:cs="宋体"/>
                <w:sz w:val="28"/>
                <w:szCs w:val="28"/>
                <w:highlight w:val="yellow"/>
              </w:rPr>
            </w:pPr>
            <w:r>
              <w:rPr>
                <w:rFonts w:ascii="宋体" w:hAnsi="宋体" w:cs="宋体" w:hint="eastAsia"/>
                <w:sz w:val="28"/>
                <w:szCs w:val="28"/>
              </w:rPr>
              <w:lastRenderedPageBreak/>
              <w:t>平台与金陵药业医疗管理平台进行数据对接</w:t>
            </w:r>
          </w:p>
        </w:tc>
      </w:tr>
      <w:tr w:rsidR="00E37BF5">
        <w:tc>
          <w:tcPr>
            <w:tcW w:w="1272" w:type="dxa"/>
            <w:noWrap/>
          </w:tcPr>
          <w:p w:rsidR="00E37BF5" w:rsidRDefault="00A5432B">
            <w:pPr>
              <w:widowControl/>
              <w:jc w:val="left"/>
              <w:textAlignment w:val="top"/>
              <w:rPr>
                <w:rFonts w:ascii="宋体" w:hAnsi="宋体" w:cs="宋体"/>
                <w:kern w:val="0"/>
                <w:sz w:val="28"/>
                <w:szCs w:val="28"/>
              </w:rPr>
            </w:pPr>
            <w:r>
              <w:rPr>
                <w:rFonts w:ascii="宋体" w:hAnsi="宋体" w:cs="宋体" w:hint="eastAsia"/>
                <w:kern w:val="0"/>
                <w:sz w:val="28"/>
                <w:szCs w:val="28"/>
              </w:rPr>
              <w:lastRenderedPageBreak/>
              <w:t>互联网医院与第三方服务平台数据对接</w:t>
            </w:r>
          </w:p>
        </w:tc>
        <w:tc>
          <w:tcPr>
            <w:tcW w:w="8128" w:type="dxa"/>
            <w:noWrap/>
            <w:vAlign w:val="center"/>
          </w:tcPr>
          <w:p w:rsidR="00E37BF5" w:rsidRDefault="00A5432B">
            <w:pPr>
              <w:widowControl/>
              <w:jc w:val="left"/>
              <w:textAlignment w:val="center"/>
              <w:rPr>
                <w:rFonts w:ascii="宋体" w:hAnsi="宋体" w:cs="宋体"/>
                <w:sz w:val="28"/>
                <w:szCs w:val="28"/>
              </w:rPr>
            </w:pPr>
            <w:r>
              <w:rPr>
                <w:rFonts w:ascii="宋体" w:hAnsi="宋体" w:cs="宋体" w:hint="eastAsia"/>
                <w:sz w:val="28"/>
                <w:szCs w:val="28"/>
              </w:rPr>
              <w:t>视频服务平台</w:t>
            </w:r>
            <w:r>
              <w:rPr>
                <w:rFonts w:ascii="宋体" w:hAnsi="宋体" w:cs="宋体"/>
                <w:sz w:val="28"/>
                <w:szCs w:val="28"/>
              </w:rPr>
              <w:t>、</w:t>
            </w:r>
            <w:r>
              <w:rPr>
                <w:rFonts w:ascii="宋体" w:hAnsi="宋体" w:cs="宋体" w:hint="eastAsia"/>
                <w:sz w:val="28"/>
                <w:szCs w:val="28"/>
              </w:rPr>
              <w:t>统一支付平台进行数据对接</w:t>
            </w:r>
          </w:p>
        </w:tc>
      </w:tr>
      <w:tr w:rsidR="00E37BF5">
        <w:tc>
          <w:tcPr>
            <w:tcW w:w="1272" w:type="dxa"/>
            <w:noWrap/>
            <w:vAlign w:val="center"/>
          </w:tcPr>
          <w:p w:rsidR="00E37BF5" w:rsidRDefault="00A5432B">
            <w:pPr>
              <w:jc w:val="center"/>
              <w:rPr>
                <w:rFonts w:ascii="宋体" w:hAnsi="宋体" w:cs="宋体"/>
                <w:color w:val="000000"/>
                <w:sz w:val="28"/>
                <w:szCs w:val="28"/>
              </w:rPr>
            </w:pPr>
            <w:r>
              <w:rPr>
                <w:rFonts w:ascii="宋体" w:hAnsi="宋体" w:cs="宋体" w:hint="eastAsia"/>
                <w:color w:val="000000"/>
                <w:sz w:val="28"/>
                <w:szCs w:val="28"/>
              </w:rPr>
              <w:t>互联网医院基础资源建设</w:t>
            </w:r>
          </w:p>
        </w:tc>
        <w:tc>
          <w:tcPr>
            <w:tcW w:w="8128" w:type="dxa"/>
            <w:noWrap/>
            <w:vAlign w:val="center"/>
          </w:tcPr>
          <w:p w:rsidR="00E37BF5" w:rsidRDefault="00A5432B">
            <w:pPr>
              <w:rPr>
                <w:rFonts w:ascii="宋体" w:hAnsi="宋体" w:cs="宋体"/>
                <w:b/>
                <w:sz w:val="28"/>
                <w:szCs w:val="28"/>
              </w:rPr>
            </w:pPr>
            <w:r>
              <w:rPr>
                <w:rFonts w:ascii="宋体" w:hAnsi="宋体" w:cs="宋体" w:hint="eastAsia"/>
                <w:b/>
                <w:sz w:val="28"/>
                <w:szCs w:val="28"/>
              </w:rPr>
              <w:t>网络视频</w:t>
            </w:r>
          </w:p>
          <w:p w:rsidR="00E37BF5" w:rsidRDefault="00A5432B">
            <w:pPr>
              <w:ind w:firstLineChars="200" w:firstLine="560"/>
              <w:rPr>
                <w:rFonts w:ascii="宋体" w:hAnsi="宋体" w:cs="宋体"/>
                <w:sz w:val="28"/>
                <w:szCs w:val="28"/>
              </w:rPr>
            </w:pPr>
            <w:r>
              <w:rPr>
                <w:rFonts w:ascii="宋体" w:hAnsi="宋体" w:cs="宋体" w:hint="eastAsia"/>
                <w:sz w:val="28"/>
                <w:szCs w:val="28"/>
              </w:rPr>
              <w:t>为互联网医院视频问诊提供视频互动，会话交流的能力。提供视频会诊相关视频能力。并发限制1000路，单会议室同时支持音视频上限：视频10路，纯音频不限。视频分辨率：320×240， 480×360，640×368，640×480，960×540，1280×720；图像编码码率范围：图像编码码率范围30~1500kbps；延迟范围：150~400ms；抗丢包率：抗丢包率35%；音频采样率：音频采样率8000,16000,48000。</w:t>
            </w:r>
          </w:p>
          <w:p w:rsidR="00E37BF5" w:rsidRDefault="00A5432B">
            <w:pPr>
              <w:rPr>
                <w:rFonts w:ascii="宋体" w:hAnsi="宋体" w:cs="宋体"/>
                <w:b/>
                <w:sz w:val="28"/>
                <w:szCs w:val="28"/>
              </w:rPr>
            </w:pPr>
            <w:r>
              <w:rPr>
                <w:rFonts w:ascii="宋体" w:hAnsi="宋体" w:cs="宋体" w:hint="eastAsia"/>
                <w:b/>
                <w:sz w:val="28"/>
                <w:szCs w:val="28"/>
              </w:rPr>
              <w:t>即时通信IM</w:t>
            </w:r>
          </w:p>
          <w:p w:rsidR="00E37BF5" w:rsidRDefault="00A5432B">
            <w:pPr>
              <w:ind w:firstLineChars="200" w:firstLine="560"/>
              <w:rPr>
                <w:rFonts w:ascii="宋体" w:hAnsi="宋体" w:cs="宋体"/>
                <w:sz w:val="28"/>
                <w:szCs w:val="28"/>
              </w:rPr>
            </w:pPr>
            <w:r>
              <w:rPr>
                <w:rFonts w:ascii="宋体" w:hAnsi="宋体" w:cs="宋体" w:hint="eastAsia"/>
                <w:sz w:val="28"/>
                <w:szCs w:val="28"/>
              </w:rPr>
              <w:t>为互联网医院图文咨询提供文字、图片等消息及自定义消息与自定义表情，支持保存历史漫游消息等扩展能力，构建稳定、便捷的消息传输通道，消息链路采用消息加密方案，私有协议保证消息安全；支持针对不雅词的安全打击，满足安全监管需求。</w:t>
            </w:r>
          </w:p>
          <w:p w:rsidR="00E37BF5" w:rsidRDefault="00A5432B">
            <w:pPr>
              <w:rPr>
                <w:rFonts w:ascii="宋体" w:hAnsi="宋体" w:cs="宋体"/>
                <w:b/>
                <w:sz w:val="28"/>
                <w:szCs w:val="28"/>
              </w:rPr>
            </w:pPr>
            <w:r>
              <w:rPr>
                <w:rFonts w:ascii="宋体" w:hAnsi="宋体" w:cs="宋体" w:hint="eastAsia"/>
                <w:b/>
                <w:sz w:val="28"/>
                <w:szCs w:val="28"/>
              </w:rPr>
              <w:lastRenderedPageBreak/>
              <w:t>虚拟电话</w:t>
            </w:r>
          </w:p>
          <w:p w:rsidR="00E37BF5" w:rsidRDefault="00A5432B">
            <w:pPr>
              <w:ind w:firstLineChars="200" w:firstLine="560"/>
              <w:rPr>
                <w:rFonts w:ascii="宋体" w:hAnsi="宋体" w:cs="宋体"/>
                <w:sz w:val="28"/>
                <w:szCs w:val="28"/>
              </w:rPr>
            </w:pPr>
            <w:r>
              <w:rPr>
                <w:rFonts w:ascii="宋体" w:hAnsi="宋体" w:cs="宋体" w:hint="eastAsia"/>
                <w:sz w:val="28"/>
                <w:szCs w:val="28"/>
              </w:rPr>
              <w:t>为互联网医院虚拟电话咨询提供交流服务能力，支持100并发，号码隐蔽，支持双方固显号码。</w:t>
            </w:r>
          </w:p>
          <w:p w:rsidR="00E37BF5" w:rsidRDefault="00A5432B">
            <w:pPr>
              <w:rPr>
                <w:rFonts w:ascii="宋体" w:hAnsi="宋体" w:cs="宋体"/>
                <w:b/>
                <w:sz w:val="28"/>
                <w:szCs w:val="28"/>
              </w:rPr>
            </w:pPr>
            <w:r>
              <w:rPr>
                <w:rFonts w:ascii="宋体" w:hAnsi="宋体" w:cs="宋体" w:hint="eastAsia"/>
                <w:b/>
                <w:sz w:val="28"/>
                <w:szCs w:val="28"/>
              </w:rPr>
              <w:t>CA认证</w:t>
            </w:r>
          </w:p>
          <w:p w:rsidR="00E37BF5" w:rsidRDefault="00A5432B">
            <w:pPr>
              <w:ind w:firstLine="420"/>
              <w:rPr>
                <w:rFonts w:ascii="宋体" w:hAnsi="宋体" w:cs="宋体"/>
                <w:sz w:val="28"/>
                <w:szCs w:val="28"/>
              </w:rPr>
            </w:pPr>
            <w:r>
              <w:rPr>
                <w:rFonts w:ascii="宋体" w:hAnsi="宋体" w:cs="宋体" w:hint="eastAsia"/>
                <w:sz w:val="28"/>
                <w:szCs w:val="28"/>
              </w:rPr>
              <w:t>支持医生、药师的电子签名服务。</w:t>
            </w:r>
          </w:p>
          <w:p w:rsidR="00E37BF5" w:rsidRDefault="00A5432B">
            <w:pPr>
              <w:rPr>
                <w:rFonts w:ascii="宋体" w:hAnsi="宋体" w:cs="宋体"/>
                <w:b/>
                <w:sz w:val="28"/>
                <w:szCs w:val="28"/>
              </w:rPr>
            </w:pPr>
            <w:r>
              <w:rPr>
                <w:rFonts w:ascii="宋体" w:hAnsi="宋体" w:cs="宋体" w:hint="eastAsia"/>
                <w:b/>
                <w:sz w:val="28"/>
                <w:szCs w:val="28"/>
              </w:rPr>
              <w:t>服务短信</w:t>
            </w:r>
          </w:p>
          <w:p w:rsidR="00E37BF5" w:rsidRDefault="00A5432B">
            <w:pPr>
              <w:ind w:firstLine="420"/>
              <w:rPr>
                <w:rFonts w:ascii="宋体" w:hAnsi="宋体" w:cs="宋体"/>
                <w:sz w:val="28"/>
                <w:szCs w:val="28"/>
              </w:rPr>
            </w:pPr>
            <w:r>
              <w:rPr>
                <w:rFonts w:ascii="宋体" w:hAnsi="宋体" w:cs="宋体" w:hint="eastAsia"/>
                <w:sz w:val="28"/>
                <w:szCs w:val="28"/>
              </w:rPr>
              <w:t>支持各个业务节点的短信消息推送。</w:t>
            </w:r>
          </w:p>
          <w:p w:rsidR="00E37BF5" w:rsidRDefault="00A5432B">
            <w:pPr>
              <w:rPr>
                <w:rFonts w:ascii="宋体" w:hAnsi="宋体" w:cs="宋体"/>
                <w:b/>
                <w:sz w:val="28"/>
                <w:szCs w:val="28"/>
              </w:rPr>
            </w:pPr>
            <w:r>
              <w:rPr>
                <w:rFonts w:ascii="宋体" w:hAnsi="宋体" w:cs="宋体" w:hint="eastAsia"/>
                <w:b/>
                <w:sz w:val="28"/>
                <w:szCs w:val="28"/>
              </w:rPr>
              <w:t>ORC证件识别</w:t>
            </w:r>
          </w:p>
          <w:p w:rsidR="00E37BF5" w:rsidRDefault="00A5432B">
            <w:pPr>
              <w:ind w:firstLineChars="200" w:firstLine="560"/>
              <w:rPr>
                <w:rFonts w:ascii="宋体" w:hAnsi="宋体" w:cs="宋体"/>
                <w:color w:val="000000"/>
                <w:sz w:val="28"/>
                <w:szCs w:val="28"/>
              </w:rPr>
            </w:pPr>
            <w:r>
              <w:rPr>
                <w:rFonts w:ascii="宋体" w:hAnsi="宋体" w:cs="宋体" w:hint="eastAsia"/>
                <w:sz w:val="28"/>
                <w:szCs w:val="28"/>
              </w:rPr>
              <w:t>支持互联网医院就诊人OCR识别。</w:t>
            </w:r>
          </w:p>
        </w:tc>
      </w:tr>
    </w:tbl>
    <w:p w:rsidR="00E37BF5" w:rsidRDefault="00E37BF5">
      <w:pPr>
        <w:rPr>
          <w:rFonts w:ascii="宋体" w:hAnsi="宋体" w:cs="宋体"/>
          <w:kern w:val="0"/>
          <w:sz w:val="28"/>
          <w:szCs w:val="28"/>
        </w:rPr>
      </w:pPr>
    </w:p>
    <w:p w:rsidR="00E37BF5" w:rsidRDefault="00A5432B">
      <w:pPr>
        <w:rPr>
          <w:rFonts w:ascii="宋体" w:hAnsi="宋体" w:cs="宋体"/>
          <w:kern w:val="0"/>
          <w:sz w:val="28"/>
          <w:szCs w:val="28"/>
        </w:rPr>
      </w:pPr>
      <w:r>
        <w:rPr>
          <w:rFonts w:ascii="宋体" w:hAnsi="宋体" w:cs="宋体" w:hint="eastAsia"/>
          <w:kern w:val="0"/>
          <w:sz w:val="28"/>
          <w:szCs w:val="28"/>
        </w:rPr>
        <w:t>3、系统集成服务</w:t>
      </w:r>
    </w:p>
    <w:p w:rsidR="00E37BF5" w:rsidRDefault="00A5432B">
      <w:pPr>
        <w:ind w:firstLineChars="200" w:firstLine="560"/>
        <w:rPr>
          <w:rFonts w:ascii="宋体" w:hAnsi="宋体" w:cs="宋体"/>
          <w:kern w:val="0"/>
          <w:sz w:val="28"/>
          <w:szCs w:val="28"/>
        </w:rPr>
      </w:pPr>
      <w:r>
        <w:rPr>
          <w:rFonts w:ascii="宋体" w:hAnsi="宋体" w:cs="宋体" w:hint="eastAsia"/>
          <w:kern w:val="0"/>
          <w:sz w:val="28"/>
          <w:szCs w:val="28"/>
        </w:rPr>
        <w:t>系统标准接口：投标人在本次项目所提供的相关系统如需与院内相关系统进行对接，需提供相应标准接口；院内HIS/EMR/PACS/LIS系统的接口改造费用不包含在本次项目中。</w:t>
      </w:r>
    </w:p>
    <w:p w:rsidR="00E37BF5" w:rsidRDefault="00A5432B">
      <w:pPr>
        <w:rPr>
          <w:rFonts w:ascii="宋体" w:hAnsi="宋体" w:cs="宋体"/>
          <w:kern w:val="0"/>
          <w:sz w:val="28"/>
          <w:szCs w:val="28"/>
          <w:highlight w:val="yellow"/>
        </w:rPr>
      </w:pPr>
      <w:r>
        <w:rPr>
          <w:rFonts w:ascii="宋体" w:hAnsi="宋体" w:cs="宋体" w:hint="eastAsia"/>
          <w:kern w:val="0"/>
          <w:sz w:val="28"/>
          <w:szCs w:val="28"/>
        </w:rPr>
        <w:t>4、</w:t>
      </w:r>
      <w:r>
        <w:rPr>
          <w:rFonts w:ascii="宋体" w:hAnsi="宋体" w:cs="宋体" w:hint="eastAsia"/>
          <w:kern w:val="0"/>
          <w:sz w:val="28"/>
          <w:szCs w:val="28"/>
          <w:highlight w:val="yellow"/>
        </w:rPr>
        <w:t>服务要求</w:t>
      </w:r>
    </w:p>
    <w:p w:rsidR="00E37BF5" w:rsidRDefault="00A5432B" w:rsidP="001467DA">
      <w:pPr>
        <w:spacing w:line="360" w:lineRule="auto"/>
        <w:ind w:right="238" w:firstLineChars="176" w:firstLine="493"/>
        <w:rPr>
          <w:rFonts w:ascii="宋体" w:hAnsi="宋体" w:cs="宋体"/>
          <w:sz w:val="28"/>
          <w:szCs w:val="28"/>
          <w:highlight w:val="yellow"/>
        </w:rPr>
      </w:pPr>
      <w:r>
        <w:rPr>
          <w:rFonts w:ascii="宋体" w:hAnsi="宋体" w:cs="宋体" w:hint="eastAsia"/>
          <w:sz w:val="28"/>
          <w:szCs w:val="28"/>
          <w:highlight w:val="yellow"/>
        </w:rPr>
        <w:t>主要服务项目包括技术支持和售后服务、培训。</w:t>
      </w:r>
    </w:p>
    <w:p w:rsidR="00E37BF5" w:rsidRDefault="00A5432B" w:rsidP="001467DA">
      <w:pPr>
        <w:spacing w:line="360" w:lineRule="auto"/>
        <w:ind w:right="238" w:firstLineChars="176" w:firstLine="493"/>
        <w:rPr>
          <w:rFonts w:ascii="宋体" w:hAnsi="宋体" w:cs="宋体"/>
          <w:sz w:val="28"/>
          <w:szCs w:val="28"/>
          <w:highlight w:val="yellow"/>
        </w:rPr>
      </w:pPr>
      <w:r>
        <w:rPr>
          <w:rFonts w:ascii="宋体" w:hAnsi="宋体" w:cs="宋体" w:hint="eastAsia"/>
          <w:sz w:val="28"/>
          <w:szCs w:val="28"/>
          <w:highlight w:val="yellow"/>
        </w:rPr>
        <w:t>针对软件开发部分，中标单位提供至少</w:t>
      </w:r>
      <w:r>
        <w:rPr>
          <w:rFonts w:ascii="宋体" w:hAnsi="宋体" w:cs="宋体" w:hint="eastAsia"/>
          <w:b/>
          <w:bCs/>
          <w:sz w:val="28"/>
          <w:szCs w:val="28"/>
          <w:highlight w:val="yellow"/>
        </w:rPr>
        <w:t>1年质量保证期</w:t>
      </w:r>
      <w:r>
        <w:rPr>
          <w:rFonts w:ascii="宋体" w:hAnsi="宋体" w:cs="宋体" w:hint="eastAsia"/>
          <w:sz w:val="28"/>
          <w:szCs w:val="28"/>
          <w:highlight w:val="yellow"/>
        </w:rPr>
        <w:t>的免费维护和技术支持，质量保证期从系统最终验收之日起计算。</w:t>
      </w:r>
    </w:p>
    <w:p w:rsidR="00E37BF5" w:rsidRDefault="00A5432B" w:rsidP="001467DA">
      <w:pPr>
        <w:spacing w:line="360" w:lineRule="auto"/>
        <w:ind w:right="238" w:firstLineChars="176" w:firstLine="493"/>
        <w:rPr>
          <w:rFonts w:ascii="宋体" w:hAnsi="宋体" w:cs="宋体"/>
          <w:sz w:val="28"/>
          <w:szCs w:val="28"/>
          <w:highlight w:val="yellow"/>
        </w:rPr>
      </w:pPr>
      <w:r>
        <w:rPr>
          <w:rFonts w:ascii="宋体" w:hAnsi="宋体" w:cs="宋体" w:hint="eastAsia"/>
          <w:sz w:val="28"/>
          <w:szCs w:val="28"/>
          <w:highlight w:val="yellow"/>
        </w:rPr>
        <w:t>中标单位向系统各类用户免费提供操作及维护工作的相关培训，培训应根据实际需求，在整个项目建设和运行过程中灵活安排。</w:t>
      </w:r>
    </w:p>
    <w:p w:rsidR="00E37BF5" w:rsidRDefault="00A5432B" w:rsidP="001467DA">
      <w:pPr>
        <w:spacing w:line="360" w:lineRule="auto"/>
        <w:ind w:right="238" w:firstLineChars="176" w:firstLine="493"/>
        <w:rPr>
          <w:rFonts w:ascii="宋体" w:hAnsi="宋体" w:cs="宋体"/>
          <w:sz w:val="28"/>
          <w:szCs w:val="28"/>
          <w:highlight w:val="yellow"/>
        </w:rPr>
      </w:pPr>
      <w:r>
        <w:rPr>
          <w:rFonts w:ascii="宋体" w:hAnsi="宋体" w:cs="宋体" w:hint="eastAsia"/>
          <w:sz w:val="28"/>
          <w:szCs w:val="28"/>
          <w:highlight w:val="yellow"/>
        </w:rPr>
        <w:t>投标人应制定人员培训方案，培训方案应包括培训目的、培训对象和范围、培训时间安排、教材编写（列出培训教材基本内容）、培训课程（包括课程介绍）、培训师资情况（包括教师简历）、培</w:t>
      </w:r>
      <w:r>
        <w:rPr>
          <w:rFonts w:ascii="宋体" w:hAnsi="宋体" w:cs="宋体" w:hint="eastAsia"/>
          <w:sz w:val="28"/>
          <w:szCs w:val="28"/>
          <w:highlight w:val="yellow"/>
        </w:rPr>
        <w:lastRenderedPageBreak/>
        <w:t>训组织方式等。</w:t>
      </w:r>
    </w:p>
    <w:p w:rsidR="00E37BF5" w:rsidRDefault="00A5432B" w:rsidP="001467DA">
      <w:pPr>
        <w:spacing w:line="360" w:lineRule="auto"/>
        <w:ind w:right="238" w:firstLineChars="176" w:firstLine="493"/>
        <w:rPr>
          <w:rFonts w:ascii="宋体" w:hAnsi="宋体" w:cs="宋体"/>
          <w:sz w:val="28"/>
          <w:szCs w:val="28"/>
        </w:rPr>
      </w:pPr>
      <w:r>
        <w:rPr>
          <w:rFonts w:ascii="宋体" w:hAnsi="宋体" w:cs="宋体" w:hint="eastAsia"/>
          <w:sz w:val="28"/>
          <w:szCs w:val="28"/>
          <w:highlight w:val="yellow"/>
        </w:rPr>
        <w:t>投标人要求根据甲方实际需要提供多种培训方式，对各类人员提供适当的培训内容。要求达到用户能够独立操作使用本系统的目标。</w:t>
      </w:r>
    </w:p>
    <w:p w:rsidR="00E37BF5" w:rsidRDefault="00A5432B">
      <w:pPr>
        <w:spacing w:line="360" w:lineRule="auto"/>
        <w:ind w:right="238"/>
        <w:rPr>
          <w:rFonts w:ascii="宋体" w:hAnsi="宋体" w:cs="宋体"/>
          <w:sz w:val="28"/>
          <w:szCs w:val="28"/>
        </w:rPr>
      </w:pPr>
      <w:r>
        <w:rPr>
          <w:rFonts w:ascii="宋体" w:hAnsi="宋体" w:cs="宋体" w:hint="eastAsia"/>
          <w:sz w:val="28"/>
          <w:szCs w:val="28"/>
        </w:rPr>
        <w:t>5、安全要求</w:t>
      </w:r>
    </w:p>
    <w:p w:rsidR="00E37BF5" w:rsidRDefault="00A5432B">
      <w:pPr>
        <w:pStyle w:val="a3"/>
        <w:ind w:firstLineChars="200" w:firstLine="560"/>
        <w:rPr>
          <w:rFonts w:ascii="宋体" w:hAnsi="宋体" w:cs="宋体"/>
          <w:kern w:val="0"/>
          <w:sz w:val="28"/>
          <w:szCs w:val="28"/>
        </w:rPr>
      </w:pPr>
      <w:r>
        <w:rPr>
          <w:rFonts w:ascii="宋体" w:hAnsi="宋体" w:cs="宋体" w:hint="eastAsia"/>
          <w:kern w:val="0"/>
          <w:sz w:val="28"/>
          <w:szCs w:val="28"/>
        </w:rPr>
        <w:t>投标人需全面考虑平台的安全问题，从物理安全、网络安全、主机安全、数据安全、应用安全、管理安全等角度设计方案或提供建议。如果平台需要部署在云上，安全方案需从云安全及本地安全两方面考虑。</w:t>
      </w:r>
    </w:p>
    <w:p w:rsidR="00E37BF5" w:rsidRDefault="00E37BF5">
      <w:pPr>
        <w:pStyle w:val="a3"/>
        <w:rPr>
          <w:rFonts w:ascii="宋体" w:hAnsi="宋体" w:cs="宋体"/>
          <w:kern w:val="0"/>
          <w:sz w:val="28"/>
          <w:szCs w:val="28"/>
        </w:rPr>
      </w:pPr>
    </w:p>
    <w:p w:rsidR="00E37BF5" w:rsidRDefault="00E37BF5">
      <w:pPr>
        <w:pStyle w:val="a3"/>
        <w:ind w:firstLine="0"/>
        <w:rPr>
          <w:rFonts w:ascii="宋体" w:hAnsi="宋体" w:cs="宋体"/>
          <w:kern w:val="0"/>
          <w:sz w:val="28"/>
          <w:szCs w:val="28"/>
        </w:rPr>
      </w:pPr>
    </w:p>
    <w:p w:rsidR="00E37BF5" w:rsidRDefault="00E37BF5">
      <w:pPr>
        <w:pStyle w:val="a3"/>
        <w:ind w:firstLine="0"/>
        <w:rPr>
          <w:rFonts w:ascii="宋体" w:hAnsi="宋体" w:cs="宋体"/>
          <w:kern w:val="0"/>
          <w:sz w:val="28"/>
          <w:szCs w:val="28"/>
        </w:rPr>
      </w:pPr>
    </w:p>
    <w:p w:rsidR="00E37BF5" w:rsidRDefault="00E37BF5">
      <w:pPr>
        <w:jc w:val="center"/>
        <w:rPr>
          <w:rFonts w:ascii="宋体" w:hAnsi="宋体" w:cs="宋体"/>
          <w:b/>
          <w:sz w:val="28"/>
          <w:szCs w:val="28"/>
        </w:rPr>
      </w:pPr>
    </w:p>
    <w:p w:rsidR="00E37BF5" w:rsidRDefault="00E37BF5">
      <w:pPr>
        <w:jc w:val="center"/>
        <w:rPr>
          <w:rFonts w:ascii="宋体" w:hAnsi="宋体" w:cs="宋体"/>
          <w:b/>
          <w:sz w:val="28"/>
          <w:szCs w:val="28"/>
        </w:rPr>
      </w:pPr>
    </w:p>
    <w:p w:rsidR="00E37BF5" w:rsidRDefault="00E37BF5">
      <w:pPr>
        <w:jc w:val="center"/>
        <w:rPr>
          <w:rFonts w:ascii="宋体" w:hAnsi="宋体" w:cs="宋体"/>
          <w:b/>
          <w:sz w:val="28"/>
          <w:szCs w:val="28"/>
        </w:rPr>
      </w:pPr>
    </w:p>
    <w:p w:rsidR="00E37BF5" w:rsidRDefault="00E37BF5">
      <w:pPr>
        <w:jc w:val="center"/>
        <w:rPr>
          <w:rFonts w:ascii="宋体" w:hAnsi="宋体" w:cs="宋体"/>
          <w:b/>
          <w:sz w:val="28"/>
          <w:szCs w:val="28"/>
        </w:rPr>
      </w:pPr>
    </w:p>
    <w:p w:rsidR="00E37BF5" w:rsidRDefault="00E37BF5">
      <w:pPr>
        <w:jc w:val="center"/>
        <w:rPr>
          <w:rFonts w:ascii="宋体" w:hAnsi="宋体" w:cs="宋体"/>
          <w:b/>
          <w:sz w:val="28"/>
          <w:szCs w:val="28"/>
        </w:rPr>
      </w:pPr>
    </w:p>
    <w:p w:rsidR="00E37BF5" w:rsidRDefault="00E37BF5">
      <w:pPr>
        <w:jc w:val="center"/>
        <w:rPr>
          <w:rFonts w:ascii="宋体" w:hAnsi="宋体" w:cs="宋体"/>
          <w:b/>
          <w:sz w:val="28"/>
          <w:szCs w:val="28"/>
        </w:rPr>
      </w:pPr>
    </w:p>
    <w:p w:rsidR="00E37BF5" w:rsidRDefault="00E37BF5">
      <w:pPr>
        <w:jc w:val="center"/>
        <w:rPr>
          <w:rFonts w:ascii="宋体" w:hAnsi="宋体" w:cs="宋体"/>
          <w:b/>
          <w:sz w:val="28"/>
          <w:szCs w:val="28"/>
        </w:rPr>
      </w:pPr>
    </w:p>
    <w:p w:rsidR="00E37BF5" w:rsidRDefault="00E37BF5">
      <w:pPr>
        <w:jc w:val="center"/>
        <w:rPr>
          <w:rFonts w:ascii="宋体" w:hAnsi="宋体" w:cs="宋体"/>
          <w:b/>
          <w:sz w:val="28"/>
          <w:szCs w:val="28"/>
        </w:rPr>
      </w:pPr>
    </w:p>
    <w:p w:rsidR="00E37BF5" w:rsidRDefault="00E37BF5">
      <w:pPr>
        <w:jc w:val="center"/>
        <w:rPr>
          <w:rFonts w:ascii="宋体" w:hAnsi="宋体" w:cs="宋体"/>
          <w:b/>
          <w:sz w:val="28"/>
          <w:szCs w:val="28"/>
        </w:rPr>
      </w:pPr>
    </w:p>
    <w:p w:rsidR="00BE4387" w:rsidRDefault="00BE4387" w:rsidP="00BE4387">
      <w:pPr>
        <w:pStyle w:val="Default"/>
      </w:pPr>
    </w:p>
    <w:p w:rsidR="00BE4387" w:rsidRDefault="00BE4387" w:rsidP="00BE4387">
      <w:pPr>
        <w:pStyle w:val="Default"/>
      </w:pPr>
    </w:p>
    <w:p w:rsidR="00BE4387" w:rsidRPr="00BE4387" w:rsidRDefault="00BE4387" w:rsidP="00BE4387">
      <w:pPr>
        <w:pStyle w:val="Default"/>
      </w:pPr>
    </w:p>
    <w:p w:rsidR="00E37BF5" w:rsidRDefault="00A5432B">
      <w:pPr>
        <w:jc w:val="center"/>
        <w:rPr>
          <w:rFonts w:ascii="宋体" w:hAnsi="宋体" w:cs="宋体"/>
          <w:b/>
          <w:bCs/>
          <w:sz w:val="28"/>
          <w:szCs w:val="28"/>
          <w:lang w:val="zh-CN"/>
        </w:rPr>
      </w:pPr>
      <w:r>
        <w:rPr>
          <w:rFonts w:ascii="宋体" w:hAnsi="宋体" w:cs="宋体" w:hint="eastAsia"/>
          <w:b/>
          <w:sz w:val="28"/>
          <w:szCs w:val="28"/>
        </w:rPr>
        <w:lastRenderedPageBreak/>
        <w:t>第四部分  投标文件格式</w:t>
      </w:r>
    </w:p>
    <w:p w:rsidR="00E37BF5" w:rsidRDefault="00A5432B">
      <w:pPr>
        <w:rPr>
          <w:rFonts w:ascii="宋体" w:hAnsi="宋体" w:cs="宋体"/>
          <w:b/>
          <w:bCs/>
          <w:kern w:val="44"/>
          <w:sz w:val="28"/>
          <w:szCs w:val="28"/>
        </w:rPr>
      </w:pPr>
      <w:r>
        <w:rPr>
          <w:rFonts w:ascii="宋体" w:hAnsi="宋体" w:cs="宋体" w:hint="eastAsia"/>
          <w:b/>
          <w:bCs/>
          <w:sz w:val="28"/>
          <w:szCs w:val="28"/>
          <w:lang w:val="zh-CN"/>
        </w:rPr>
        <w:t>附件1：投标函</w:t>
      </w:r>
    </w:p>
    <w:p w:rsidR="00E37BF5" w:rsidRDefault="00A5432B">
      <w:pPr>
        <w:tabs>
          <w:tab w:val="left" w:pos="8364"/>
        </w:tabs>
        <w:autoSpaceDE w:val="0"/>
        <w:autoSpaceDN w:val="0"/>
        <w:adjustRightInd w:val="0"/>
        <w:spacing w:line="360" w:lineRule="auto"/>
        <w:ind w:right="17" w:firstLine="200"/>
        <w:rPr>
          <w:rFonts w:ascii="宋体" w:hAnsi="宋体" w:cs="宋体"/>
          <w:b/>
          <w:bCs/>
          <w:sz w:val="28"/>
          <w:szCs w:val="28"/>
          <w:u w:val="single"/>
          <w:lang w:val="zh-CN"/>
        </w:rPr>
      </w:pPr>
      <w:r>
        <w:rPr>
          <w:rFonts w:ascii="宋体" w:hAnsi="宋体" w:cs="宋体" w:hint="eastAsia"/>
          <w:b/>
          <w:bCs/>
          <w:sz w:val="28"/>
          <w:szCs w:val="28"/>
          <w:lang w:val="zh-CN"/>
        </w:rPr>
        <w:t>致：</w:t>
      </w:r>
    </w:p>
    <w:p w:rsidR="00E37BF5" w:rsidRDefault="00A5432B">
      <w:pPr>
        <w:tabs>
          <w:tab w:val="left" w:pos="8364"/>
        </w:tabs>
        <w:autoSpaceDE w:val="0"/>
        <w:autoSpaceDN w:val="0"/>
        <w:adjustRightInd w:val="0"/>
        <w:spacing w:line="360" w:lineRule="auto"/>
        <w:ind w:right="17" w:firstLine="200"/>
        <w:rPr>
          <w:rFonts w:ascii="宋体" w:hAnsi="宋体" w:cs="宋体"/>
          <w:sz w:val="28"/>
          <w:szCs w:val="28"/>
          <w:lang w:val="zh-CN"/>
        </w:rPr>
      </w:pPr>
      <w:r>
        <w:rPr>
          <w:rFonts w:ascii="宋体" w:hAnsi="宋体" w:cs="宋体" w:hint="eastAsia"/>
          <w:sz w:val="28"/>
          <w:szCs w:val="28"/>
          <w:lang w:val="zh-CN"/>
        </w:rPr>
        <w:t>根据贵方</w:t>
      </w:r>
      <w:r>
        <w:rPr>
          <w:rFonts w:ascii="宋体" w:hAnsi="宋体" w:cs="宋体" w:hint="eastAsia"/>
          <w:kern w:val="0"/>
          <w:sz w:val="28"/>
          <w:szCs w:val="28"/>
          <w:u w:val="single"/>
        </w:rPr>
        <w:t>南京鼓楼医院集团仪征医院互联网医院采购项目</w:t>
      </w:r>
      <w:r>
        <w:rPr>
          <w:rFonts w:ascii="宋体" w:hAnsi="宋体" w:cs="宋体" w:hint="eastAsia"/>
          <w:sz w:val="28"/>
          <w:szCs w:val="28"/>
          <w:lang w:val="zh-CN"/>
        </w:rPr>
        <w:t>的投标</w:t>
      </w:r>
      <w:r>
        <w:rPr>
          <w:rFonts w:ascii="宋体" w:hAnsi="宋体" w:cs="宋体" w:hint="eastAsia"/>
          <w:sz w:val="28"/>
          <w:szCs w:val="28"/>
        </w:rPr>
        <w:t>公告</w:t>
      </w:r>
      <w:r>
        <w:rPr>
          <w:rFonts w:ascii="宋体" w:hAnsi="宋体" w:cs="宋体" w:hint="eastAsia"/>
          <w:sz w:val="28"/>
          <w:szCs w:val="28"/>
          <w:lang w:val="zh-CN"/>
        </w:rPr>
        <w:t>(招标编号：)，正式授权下述签字人(姓名和职务)代表投标人   （投标人名称），提交投标文件正本壹份，副本两份及其电子文件壹份（光盘或优盘）。</w:t>
      </w:r>
    </w:p>
    <w:p w:rsidR="00E37BF5" w:rsidRDefault="00A5432B">
      <w:pPr>
        <w:autoSpaceDE w:val="0"/>
        <w:autoSpaceDN w:val="0"/>
        <w:adjustRightInd w:val="0"/>
        <w:spacing w:line="360" w:lineRule="auto"/>
        <w:ind w:right="17" w:firstLine="200"/>
        <w:rPr>
          <w:rFonts w:ascii="宋体" w:hAnsi="宋体" w:cs="宋体"/>
          <w:sz w:val="28"/>
          <w:szCs w:val="28"/>
          <w:lang w:val="zh-CN"/>
        </w:rPr>
      </w:pPr>
      <w:r>
        <w:rPr>
          <w:rFonts w:ascii="宋体" w:hAnsi="宋体" w:cs="宋体" w:hint="eastAsia"/>
          <w:sz w:val="28"/>
          <w:szCs w:val="28"/>
          <w:lang w:val="zh-CN"/>
        </w:rPr>
        <w:t>据此函，签字代表宣布同意：</w:t>
      </w:r>
    </w:p>
    <w:p w:rsidR="00E37BF5" w:rsidRDefault="00A5432B">
      <w:pPr>
        <w:autoSpaceDE w:val="0"/>
        <w:autoSpaceDN w:val="0"/>
        <w:adjustRightInd w:val="0"/>
        <w:spacing w:line="360" w:lineRule="auto"/>
        <w:ind w:right="17" w:firstLineChars="150" w:firstLine="420"/>
        <w:rPr>
          <w:rFonts w:ascii="宋体" w:hAnsi="宋体" w:cs="宋体"/>
          <w:sz w:val="28"/>
          <w:szCs w:val="28"/>
          <w:lang w:val="zh-CN"/>
        </w:rPr>
      </w:pPr>
      <w:r>
        <w:rPr>
          <w:rFonts w:ascii="宋体" w:hAnsi="宋体" w:cs="宋体" w:hint="eastAsia"/>
          <w:sz w:val="28"/>
          <w:szCs w:val="28"/>
        </w:rPr>
        <w:t>1</w:t>
      </w:r>
      <w:r>
        <w:rPr>
          <w:rFonts w:ascii="宋体" w:hAnsi="宋体" w:cs="宋体" w:hint="eastAsia"/>
          <w:sz w:val="28"/>
          <w:szCs w:val="28"/>
          <w:lang w:val="zh-CN"/>
        </w:rPr>
        <w:t>．所附详细报价清单中规定的投标总价为人民币：                     元（即：大写金额 元）。</w:t>
      </w:r>
    </w:p>
    <w:p w:rsidR="00E37BF5" w:rsidRDefault="00A5432B">
      <w:pPr>
        <w:autoSpaceDE w:val="0"/>
        <w:autoSpaceDN w:val="0"/>
        <w:adjustRightInd w:val="0"/>
        <w:spacing w:line="360" w:lineRule="auto"/>
        <w:ind w:right="17" w:firstLineChars="150" w:firstLine="420"/>
        <w:rPr>
          <w:rFonts w:ascii="宋体" w:hAnsi="宋体" w:cs="宋体"/>
          <w:sz w:val="28"/>
          <w:szCs w:val="28"/>
          <w:lang w:val="zh-CN"/>
        </w:rPr>
      </w:pPr>
      <w:r>
        <w:rPr>
          <w:rFonts w:ascii="宋体" w:hAnsi="宋体" w:cs="宋体" w:hint="eastAsia"/>
          <w:sz w:val="28"/>
          <w:szCs w:val="28"/>
          <w:lang w:val="zh-CN"/>
        </w:rPr>
        <w:t>2．投标人将按招标文件的规定履行合同责任和义务。</w:t>
      </w:r>
    </w:p>
    <w:p w:rsidR="00E37BF5" w:rsidRDefault="00A5432B">
      <w:pPr>
        <w:autoSpaceDE w:val="0"/>
        <w:autoSpaceDN w:val="0"/>
        <w:adjustRightInd w:val="0"/>
        <w:spacing w:line="360" w:lineRule="auto"/>
        <w:ind w:right="17" w:firstLineChars="150" w:firstLine="420"/>
        <w:rPr>
          <w:rFonts w:ascii="宋体" w:hAnsi="宋体" w:cs="宋体"/>
          <w:sz w:val="28"/>
          <w:szCs w:val="28"/>
          <w:lang w:val="zh-CN"/>
        </w:rPr>
      </w:pPr>
      <w:r>
        <w:rPr>
          <w:rFonts w:ascii="宋体" w:hAnsi="宋体" w:cs="宋体" w:hint="eastAsia"/>
          <w:sz w:val="28"/>
          <w:szCs w:val="28"/>
          <w:lang w:val="zh-CN"/>
        </w:rPr>
        <w:t>3．投标人已详细审查全部招标文件，包括修改文件（如有的话）以及全部参考资料和有关附件。我们完全理解并同意放弃对这方面有不明及误解的权利。</w:t>
      </w:r>
    </w:p>
    <w:p w:rsidR="00E37BF5" w:rsidRDefault="00A5432B">
      <w:pPr>
        <w:autoSpaceDE w:val="0"/>
        <w:autoSpaceDN w:val="0"/>
        <w:adjustRightInd w:val="0"/>
        <w:spacing w:line="360" w:lineRule="auto"/>
        <w:ind w:right="17" w:firstLineChars="150" w:firstLine="420"/>
        <w:rPr>
          <w:rFonts w:ascii="宋体" w:hAnsi="宋体" w:cs="宋体"/>
          <w:sz w:val="28"/>
          <w:szCs w:val="28"/>
          <w:lang w:val="zh-CN"/>
        </w:rPr>
      </w:pPr>
      <w:r>
        <w:rPr>
          <w:rFonts w:ascii="宋体" w:hAnsi="宋体" w:cs="宋体" w:hint="eastAsia"/>
          <w:sz w:val="28"/>
          <w:szCs w:val="28"/>
          <w:lang w:val="zh-CN"/>
        </w:rPr>
        <w:t>4．其投标自开标日起有效期为60个工作日。</w:t>
      </w:r>
    </w:p>
    <w:p w:rsidR="00E37BF5" w:rsidRDefault="00A5432B">
      <w:pPr>
        <w:autoSpaceDE w:val="0"/>
        <w:autoSpaceDN w:val="0"/>
        <w:adjustRightInd w:val="0"/>
        <w:spacing w:line="360" w:lineRule="auto"/>
        <w:ind w:right="17" w:firstLineChars="150" w:firstLine="420"/>
        <w:rPr>
          <w:rFonts w:ascii="宋体" w:hAnsi="宋体" w:cs="宋体"/>
          <w:sz w:val="28"/>
          <w:szCs w:val="28"/>
          <w:lang w:val="zh-CN"/>
        </w:rPr>
      </w:pPr>
      <w:r>
        <w:rPr>
          <w:rFonts w:ascii="宋体" w:hAnsi="宋体" w:cs="宋体" w:hint="eastAsia"/>
          <w:sz w:val="28"/>
          <w:szCs w:val="28"/>
          <w:lang w:val="zh-CN"/>
        </w:rPr>
        <w:t>5．如果在规定的开标时间后，投标人在投标有效期内撤回投标，其投标保证金将被贵方没收。</w:t>
      </w:r>
    </w:p>
    <w:p w:rsidR="00E37BF5" w:rsidRDefault="00A5432B">
      <w:pPr>
        <w:tabs>
          <w:tab w:val="left" w:pos="180"/>
        </w:tabs>
        <w:autoSpaceDE w:val="0"/>
        <w:autoSpaceDN w:val="0"/>
        <w:adjustRightInd w:val="0"/>
        <w:spacing w:line="360" w:lineRule="auto"/>
        <w:ind w:right="17" w:firstLine="200"/>
        <w:rPr>
          <w:rFonts w:ascii="宋体" w:hAnsi="宋体" w:cs="宋体"/>
          <w:sz w:val="28"/>
          <w:szCs w:val="28"/>
          <w:lang w:val="zh-CN"/>
        </w:rPr>
      </w:pPr>
      <w:r>
        <w:rPr>
          <w:rFonts w:ascii="宋体" w:hAnsi="宋体" w:cs="宋体" w:hint="eastAsia"/>
          <w:sz w:val="28"/>
          <w:szCs w:val="28"/>
          <w:lang w:val="zh-CN"/>
        </w:rPr>
        <w:tab/>
        <w:t>6．投标人同意提供按照贵方可能要求的与其投标有关的一切数据或资料，完全理解贵方不一定要接受最低价的投标或收到的任何投标。</w:t>
      </w:r>
    </w:p>
    <w:p w:rsidR="00E37BF5" w:rsidRDefault="00A5432B">
      <w:pPr>
        <w:tabs>
          <w:tab w:val="left" w:pos="180"/>
        </w:tabs>
        <w:autoSpaceDE w:val="0"/>
        <w:autoSpaceDN w:val="0"/>
        <w:adjustRightInd w:val="0"/>
        <w:spacing w:line="360" w:lineRule="auto"/>
        <w:ind w:right="17" w:firstLine="200"/>
        <w:rPr>
          <w:rFonts w:ascii="宋体" w:hAnsi="宋体" w:cs="宋体"/>
          <w:sz w:val="28"/>
          <w:szCs w:val="28"/>
          <w:lang w:val="zh-CN"/>
        </w:rPr>
      </w:pPr>
      <w:r>
        <w:rPr>
          <w:rFonts w:ascii="宋体" w:hAnsi="宋体" w:cs="宋体" w:hint="eastAsia"/>
          <w:sz w:val="28"/>
          <w:szCs w:val="28"/>
          <w:lang w:val="zh-CN"/>
        </w:rPr>
        <w:tab/>
      </w:r>
      <w:r>
        <w:rPr>
          <w:rFonts w:ascii="宋体" w:hAnsi="宋体" w:cs="宋体" w:hint="eastAsia"/>
          <w:sz w:val="28"/>
          <w:szCs w:val="28"/>
        </w:rPr>
        <w:t>7</w:t>
      </w:r>
      <w:r>
        <w:rPr>
          <w:rFonts w:ascii="宋体" w:hAnsi="宋体" w:cs="宋体" w:hint="eastAsia"/>
          <w:sz w:val="28"/>
          <w:szCs w:val="28"/>
          <w:lang w:val="zh-CN"/>
        </w:rPr>
        <w:t>．我方决不提供虚假材料谋取中标、决不采取不正当手段诋毁、排挤其他供应商、决不与采购人、其它供应商或者采购中心恶意串通、决不向采购人、政府采购中心工作人员和评委进行商业贿赂、决不在</w:t>
      </w:r>
      <w:r>
        <w:rPr>
          <w:rFonts w:ascii="宋体" w:hAnsi="宋体" w:cs="宋体" w:hint="eastAsia"/>
          <w:sz w:val="28"/>
          <w:szCs w:val="28"/>
          <w:lang w:val="zh-CN"/>
        </w:rPr>
        <w:lastRenderedPageBreak/>
        <w:t>采购过程中与采购人进行协商谈判、决不拒绝有关部门监督检查或提供虚假情况，如有违反，无条件接受贵方及相关管理部门的处罚。</w:t>
      </w:r>
    </w:p>
    <w:p w:rsidR="00E37BF5" w:rsidRDefault="00A5432B">
      <w:pPr>
        <w:autoSpaceDE w:val="0"/>
        <w:autoSpaceDN w:val="0"/>
        <w:adjustRightInd w:val="0"/>
        <w:spacing w:line="360" w:lineRule="auto"/>
        <w:ind w:right="17" w:firstLine="200"/>
        <w:rPr>
          <w:rFonts w:ascii="宋体" w:hAnsi="宋体" w:cs="宋体"/>
          <w:sz w:val="28"/>
          <w:szCs w:val="28"/>
          <w:lang w:val="zh-CN"/>
        </w:rPr>
      </w:pPr>
      <w:r>
        <w:rPr>
          <w:rFonts w:ascii="宋体" w:hAnsi="宋体" w:cs="宋体" w:hint="eastAsia"/>
          <w:sz w:val="28"/>
          <w:szCs w:val="28"/>
          <w:lang w:val="zh-CN"/>
        </w:rPr>
        <w:t>8． 与本投标有关的一切正式往来通讯请寄：</w:t>
      </w:r>
    </w:p>
    <w:p w:rsidR="00E37BF5" w:rsidRDefault="00A5432B">
      <w:pPr>
        <w:autoSpaceDE w:val="0"/>
        <w:autoSpaceDN w:val="0"/>
        <w:adjustRightInd w:val="0"/>
        <w:spacing w:line="360" w:lineRule="auto"/>
        <w:ind w:right="17" w:firstLine="200"/>
        <w:rPr>
          <w:rFonts w:ascii="宋体" w:hAnsi="宋体" w:cs="宋体"/>
          <w:sz w:val="28"/>
          <w:szCs w:val="28"/>
          <w:lang w:val="zh-CN"/>
        </w:rPr>
      </w:pPr>
      <w:r>
        <w:rPr>
          <w:rFonts w:ascii="宋体" w:hAnsi="宋体" w:cs="宋体" w:hint="eastAsia"/>
          <w:sz w:val="28"/>
          <w:szCs w:val="28"/>
          <w:lang w:val="zh-CN"/>
        </w:rPr>
        <w:t>地址：    邮编 ：</w:t>
      </w:r>
    </w:p>
    <w:p w:rsidR="00E37BF5" w:rsidRDefault="00A5432B">
      <w:pPr>
        <w:autoSpaceDE w:val="0"/>
        <w:autoSpaceDN w:val="0"/>
        <w:adjustRightInd w:val="0"/>
        <w:spacing w:line="360" w:lineRule="auto"/>
        <w:ind w:right="17" w:firstLine="200"/>
        <w:rPr>
          <w:rFonts w:ascii="宋体" w:hAnsi="宋体" w:cs="宋体"/>
          <w:sz w:val="28"/>
          <w:szCs w:val="28"/>
          <w:lang w:val="zh-CN"/>
        </w:rPr>
      </w:pPr>
      <w:r>
        <w:rPr>
          <w:rFonts w:ascii="宋体" w:hAnsi="宋体" w:cs="宋体" w:hint="eastAsia"/>
          <w:sz w:val="28"/>
          <w:szCs w:val="28"/>
          <w:lang w:val="zh-CN"/>
        </w:rPr>
        <w:t>电话：    传真：</w:t>
      </w:r>
    </w:p>
    <w:p w:rsidR="00E37BF5" w:rsidRDefault="00A5432B">
      <w:pPr>
        <w:autoSpaceDE w:val="0"/>
        <w:autoSpaceDN w:val="0"/>
        <w:adjustRightInd w:val="0"/>
        <w:spacing w:line="360" w:lineRule="auto"/>
        <w:ind w:right="17" w:firstLine="200"/>
        <w:rPr>
          <w:rFonts w:ascii="宋体" w:hAnsi="宋体" w:cs="宋体"/>
          <w:sz w:val="28"/>
          <w:szCs w:val="28"/>
          <w:lang w:val="zh-CN"/>
        </w:rPr>
      </w:pPr>
      <w:r>
        <w:rPr>
          <w:rFonts w:ascii="宋体" w:hAnsi="宋体" w:cs="宋体" w:hint="eastAsia"/>
          <w:sz w:val="28"/>
          <w:szCs w:val="28"/>
          <w:lang w:val="zh-CN"/>
        </w:rPr>
        <w:t>投标人代表姓名、职务（印刷体）：</w:t>
      </w:r>
    </w:p>
    <w:p w:rsidR="00E37BF5" w:rsidRDefault="00A5432B">
      <w:pPr>
        <w:autoSpaceDE w:val="0"/>
        <w:autoSpaceDN w:val="0"/>
        <w:adjustRightInd w:val="0"/>
        <w:spacing w:line="360" w:lineRule="auto"/>
        <w:ind w:right="17" w:firstLine="200"/>
        <w:rPr>
          <w:rFonts w:ascii="宋体" w:hAnsi="宋体" w:cs="宋体"/>
          <w:sz w:val="28"/>
          <w:szCs w:val="28"/>
          <w:lang w:val="zh-CN"/>
        </w:rPr>
      </w:pPr>
      <w:r>
        <w:rPr>
          <w:rFonts w:ascii="宋体" w:hAnsi="宋体" w:cs="宋体" w:hint="eastAsia"/>
          <w:sz w:val="28"/>
          <w:szCs w:val="28"/>
          <w:lang w:val="zh-CN"/>
        </w:rPr>
        <w:t>投标人名称：</w:t>
      </w:r>
      <w:r>
        <w:rPr>
          <w:rFonts w:ascii="宋体" w:hAnsi="宋体" w:cs="宋体" w:hint="eastAsia"/>
          <w:sz w:val="28"/>
          <w:szCs w:val="28"/>
          <w:u w:val="single"/>
          <w:lang w:val="zh-CN"/>
        </w:rPr>
        <w:t xml:space="preserve">                  （公章）       </w:t>
      </w:r>
    </w:p>
    <w:p w:rsidR="00E37BF5" w:rsidRDefault="00A5432B">
      <w:pPr>
        <w:autoSpaceDE w:val="0"/>
        <w:autoSpaceDN w:val="0"/>
        <w:adjustRightInd w:val="0"/>
        <w:spacing w:line="360" w:lineRule="auto"/>
        <w:ind w:right="17" w:firstLine="200"/>
        <w:rPr>
          <w:rFonts w:ascii="宋体" w:hAnsi="宋体" w:cs="宋体"/>
          <w:sz w:val="28"/>
          <w:szCs w:val="28"/>
          <w:lang w:val="zh-CN"/>
        </w:rPr>
      </w:pPr>
      <w:r>
        <w:rPr>
          <w:rFonts w:ascii="宋体" w:hAnsi="宋体" w:cs="宋体" w:hint="eastAsia"/>
          <w:sz w:val="28"/>
          <w:szCs w:val="28"/>
          <w:lang w:val="zh-CN"/>
        </w:rPr>
        <w:t>全权代表签字：</w:t>
      </w:r>
    </w:p>
    <w:p w:rsidR="00E37BF5" w:rsidRDefault="00A5432B">
      <w:pPr>
        <w:autoSpaceDE w:val="0"/>
        <w:autoSpaceDN w:val="0"/>
        <w:adjustRightInd w:val="0"/>
        <w:spacing w:line="360" w:lineRule="auto"/>
        <w:ind w:right="17" w:firstLine="200"/>
        <w:rPr>
          <w:rFonts w:ascii="宋体" w:hAnsi="宋体" w:cs="宋体"/>
          <w:sz w:val="28"/>
          <w:szCs w:val="28"/>
        </w:rPr>
      </w:pPr>
      <w:r>
        <w:rPr>
          <w:rFonts w:ascii="宋体" w:hAnsi="宋体" w:cs="宋体" w:hint="eastAsia"/>
          <w:sz w:val="28"/>
          <w:szCs w:val="28"/>
          <w:lang w:val="zh-CN"/>
        </w:rPr>
        <w:t>日期： 年 月日</w:t>
      </w:r>
    </w:p>
    <w:p w:rsidR="00E37BF5" w:rsidRDefault="00E37BF5">
      <w:pPr>
        <w:autoSpaceDE w:val="0"/>
        <w:autoSpaceDN w:val="0"/>
        <w:adjustRightInd w:val="0"/>
        <w:spacing w:line="360" w:lineRule="auto"/>
        <w:ind w:right="17" w:firstLine="200"/>
        <w:rPr>
          <w:rFonts w:ascii="宋体" w:hAnsi="宋体" w:cs="宋体"/>
          <w:sz w:val="28"/>
          <w:szCs w:val="28"/>
          <w:lang w:val="zh-CN"/>
        </w:rPr>
      </w:pPr>
    </w:p>
    <w:p w:rsidR="00E37BF5" w:rsidRDefault="00E37BF5">
      <w:pPr>
        <w:autoSpaceDE w:val="0"/>
        <w:autoSpaceDN w:val="0"/>
        <w:adjustRightInd w:val="0"/>
        <w:spacing w:line="360" w:lineRule="auto"/>
        <w:ind w:right="17" w:firstLine="200"/>
        <w:rPr>
          <w:rFonts w:ascii="宋体" w:hAnsi="宋体" w:cs="宋体"/>
          <w:sz w:val="28"/>
          <w:szCs w:val="28"/>
          <w:lang w:val="zh-CN"/>
        </w:rPr>
      </w:pPr>
    </w:p>
    <w:p w:rsidR="00E37BF5" w:rsidRDefault="00E37BF5">
      <w:pPr>
        <w:autoSpaceDE w:val="0"/>
        <w:autoSpaceDN w:val="0"/>
        <w:adjustRightInd w:val="0"/>
        <w:spacing w:line="360" w:lineRule="auto"/>
        <w:ind w:right="17" w:firstLine="200"/>
        <w:rPr>
          <w:rFonts w:ascii="宋体" w:hAnsi="宋体" w:cs="宋体"/>
          <w:sz w:val="28"/>
          <w:szCs w:val="28"/>
          <w:lang w:val="zh-CN"/>
        </w:rPr>
      </w:pPr>
    </w:p>
    <w:p w:rsidR="00E37BF5" w:rsidRDefault="00E37BF5">
      <w:pPr>
        <w:autoSpaceDE w:val="0"/>
        <w:autoSpaceDN w:val="0"/>
        <w:adjustRightInd w:val="0"/>
        <w:spacing w:line="360" w:lineRule="auto"/>
        <w:ind w:right="17" w:firstLine="200"/>
        <w:rPr>
          <w:rFonts w:ascii="宋体" w:hAnsi="宋体" w:cs="宋体"/>
          <w:sz w:val="28"/>
          <w:szCs w:val="28"/>
          <w:lang w:val="zh-CN"/>
        </w:rPr>
      </w:pPr>
    </w:p>
    <w:p w:rsidR="00E37BF5" w:rsidRDefault="00E37BF5">
      <w:pPr>
        <w:autoSpaceDE w:val="0"/>
        <w:autoSpaceDN w:val="0"/>
        <w:adjustRightInd w:val="0"/>
        <w:spacing w:line="360" w:lineRule="auto"/>
        <w:ind w:right="17" w:firstLine="200"/>
        <w:rPr>
          <w:rFonts w:ascii="宋体" w:hAnsi="宋体" w:cs="宋体"/>
          <w:sz w:val="28"/>
          <w:szCs w:val="28"/>
          <w:lang w:val="zh-CN"/>
        </w:rPr>
      </w:pPr>
    </w:p>
    <w:p w:rsidR="00E37BF5" w:rsidRDefault="00E37BF5">
      <w:pPr>
        <w:autoSpaceDE w:val="0"/>
        <w:autoSpaceDN w:val="0"/>
        <w:adjustRightInd w:val="0"/>
        <w:spacing w:line="360" w:lineRule="auto"/>
        <w:ind w:right="17" w:firstLine="200"/>
        <w:rPr>
          <w:rFonts w:ascii="宋体" w:hAnsi="宋体" w:cs="宋体"/>
          <w:sz w:val="28"/>
          <w:szCs w:val="28"/>
          <w:lang w:val="zh-CN"/>
        </w:rPr>
      </w:pPr>
    </w:p>
    <w:p w:rsidR="00E37BF5" w:rsidRDefault="00A5432B">
      <w:pPr>
        <w:rPr>
          <w:rFonts w:ascii="宋体" w:hAnsi="宋体" w:cs="宋体"/>
          <w:sz w:val="28"/>
          <w:szCs w:val="28"/>
          <w:lang w:val="zh-CN"/>
        </w:rPr>
      </w:pPr>
      <w:r>
        <w:rPr>
          <w:rFonts w:ascii="宋体" w:hAnsi="宋体" w:cs="宋体" w:hint="eastAsia"/>
          <w:sz w:val="28"/>
          <w:szCs w:val="28"/>
          <w:lang w:val="zh-CN"/>
        </w:rPr>
        <w:br w:type="page"/>
      </w:r>
    </w:p>
    <w:p w:rsidR="00E37BF5" w:rsidRDefault="00A5432B">
      <w:pPr>
        <w:autoSpaceDE w:val="0"/>
        <w:autoSpaceDN w:val="0"/>
        <w:adjustRightInd w:val="0"/>
        <w:spacing w:line="360" w:lineRule="auto"/>
        <w:ind w:right="17" w:firstLine="200"/>
        <w:rPr>
          <w:rFonts w:ascii="宋体" w:hAnsi="宋体" w:cs="宋体"/>
          <w:b/>
          <w:bCs/>
          <w:sz w:val="28"/>
          <w:szCs w:val="28"/>
          <w:lang w:val="zh-CN"/>
        </w:rPr>
      </w:pPr>
      <w:r>
        <w:rPr>
          <w:rFonts w:ascii="宋体" w:hAnsi="宋体" w:cs="宋体" w:hint="eastAsia"/>
          <w:b/>
          <w:bCs/>
          <w:sz w:val="28"/>
          <w:szCs w:val="28"/>
          <w:lang w:val="zh-CN"/>
        </w:rPr>
        <w:lastRenderedPageBreak/>
        <w:t>附件2：投标一览表</w:t>
      </w:r>
    </w:p>
    <w:p w:rsidR="00E37BF5" w:rsidRDefault="00A5432B">
      <w:pPr>
        <w:autoSpaceDE w:val="0"/>
        <w:autoSpaceDN w:val="0"/>
        <w:adjustRightInd w:val="0"/>
        <w:spacing w:line="360" w:lineRule="auto"/>
        <w:ind w:right="17" w:firstLine="200"/>
        <w:rPr>
          <w:rFonts w:ascii="宋体" w:hAnsi="宋体" w:cs="宋体"/>
          <w:sz w:val="28"/>
          <w:szCs w:val="28"/>
        </w:rPr>
      </w:pPr>
      <w:r>
        <w:rPr>
          <w:rFonts w:ascii="宋体" w:hAnsi="宋体" w:cs="宋体" w:hint="eastAsia"/>
          <w:sz w:val="28"/>
          <w:szCs w:val="28"/>
          <w:lang w:val="zh-CN"/>
        </w:rPr>
        <w:t>招标项目：</w:t>
      </w:r>
    </w:p>
    <w:p w:rsidR="00E37BF5" w:rsidRDefault="00A5432B">
      <w:pPr>
        <w:autoSpaceDE w:val="0"/>
        <w:autoSpaceDN w:val="0"/>
        <w:adjustRightInd w:val="0"/>
        <w:spacing w:line="360" w:lineRule="auto"/>
        <w:ind w:right="17" w:firstLine="200"/>
        <w:rPr>
          <w:rFonts w:ascii="宋体" w:hAnsi="宋体" w:cs="宋体"/>
          <w:sz w:val="28"/>
          <w:szCs w:val="28"/>
        </w:rPr>
      </w:pPr>
      <w:r>
        <w:rPr>
          <w:rFonts w:ascii="宋体" w:hAnsi="宋体" w:cs="宋体" w:hint="eastAsia"/>
          <w:sz w:val="28"/>
          <w:szCs w:val="28"/>
          <w:lang w:val="zh-CN"/>
        </w:rPr>
        <w:t>招标编号：</w:t>
      </w:r>
    </w:p>
    <w:p w:rsidR="00E37BF5" w:rsidRDefault="00A5432B">
      <w:pPr>
        <w:autoSpaceDE w:val="0"/>
        <w:autoSpaceDN w:val="0"/>
        <w:adjustRightInd w:val="0"/>
        <w:spacing w:line="360" w:lineRule="auto"/>
        <w:ind w:right="17" w:firstLine="200"/>
        <w:rPr>
          <w:rFonts w:ascii="宋体" w:hAnsi="宋体" w:cs="宋体"/>
          <w:sz w:val="28"/>
          <w:szCs w:val="28"/>
          <w:lang w:val="zh-CN"/>
        </w:rPr>
      </w:pPr>
      <w:r>
        <w:rPr>
          <w:rFonts w:ascii="宋体" w:hAnsi="宋体" w:cs="宋体" w:hint="eastAsia"/>
          <w:sz w:val="28"/>
          <w:szCs w:val="28"/>
          <w:lang w:val="zh-CN"/>
        </w:rPr>
        <w:t>金额单位：        元人民币</w:t>
      </w:r>
    </w:p>
    <w:tbl>
      <w:tblPr>
        <w:tblW w:w="8372" w:type="dxa"/>
        <w:tblLayout w:type="fixed"/>
        <w:tblCellMar>
          <w:left w:w="30" w:type="dxa"/>
          <w:right w:w="30" w:type="dxa"/>
        </w:tblCellMar>
        <w:tblLook w:val="04A0"/>
      </w:tblPr>
      <w:tblGrid>
        <w:gridCol w:w="851"/>
        <w:gridCol w:w="5119"/>
        <w:gridCol w:w="1449"/>
        <w:gridCol w:w="953"/>
      </w:tblGrid>
      <w:tr w:rsidR="00E37BF5">
        <w:trPr>
          <w:trHeight w:hRule="exact" w:val="787"/>
        </w:trPr>
        <w:tc>
          <w:tcPr>
            <w:tcW w:w="851" w:type="dxa"/>
            <w:tcBorders>
              <w:top w:val="single" w:sz="6" w:space="0" w:color="auto"/>
              <w:left w:val="single" w:sz="6" w:space="0" w:color="auto"/>
              <w:bottom w:val="single" w:sz="6" w:space="0" w:color="auto"/>
              <w:right w:val="single" w:sz="6" w:space="0" w:color="auto"/>
            </w:tcBorders>
            <w:noWrap/>
            <w:vAlign w:val="center"/>
          </w:tcPr>
          <w:p w:rsidR="00E37BF5" w:rsidRDefault="00A5432B">
            <w:pPr>
              <w:autoSpaceDE w:val="0"/>
              <w:autoSpaceDN w:val="0"/>
              <w:adjustRightInd w:val="0"/>
              <w:spacing w:line="360" w:lineRule="auto"/>
              <w:ind w:right="17" w:firstLine="200"/>
              <w:rPr>
                <w:rFonts w:ascii="宋体" w:hAnsi="宋体" w:cs="宋体"/>
                <w:sz w:val="28"/>
                <w:szCs w:val="28"/>
                <w:lang w:val="zh-CN"/>
              </w:rPr>
            </w:pPr>
            <w:r>
              <w:rPr>
                <w:rFonts w:ascii="宋体" w:hAnsi="宋体" w:cs="宋体" w:hint="eastAsia"/>
                <w:sz w:val="28"/>
                <w:szCs w:val="28"/>
                <w:lang w:val="zh-CN"/>
              </w:rPr>
              <w:t>序号</w:t>
            </w:r>
          </w:p>
        </w:tc>
        <w:tc>
          <w:tcPr>
            <w:tcW w:w="5119" w:type="dxa"/>
            <w:tcBorders>
              <w:top w:val="single" w:sz="6" w:space="0" w:color="auto"/>
              <w:left w:val="single" w:sz="6" w:space="0" w:color="auto"/>
              <w:bottom w:val="single" w:sz="6" w:space="0" w:color="auto"/>
              <w:right w:val="single" w:sz="6" w:space="0" w:color="auto"/>
            </w:tcBorders>
            <w:noWrap/>
            <w:vAlign w:val="center"/>
          </w:tcPr>
          <w:p w:rsidR="00E37BF5" w:rsidRDefault="00A5432B">
            <w:pPr>
              <w:autoSpaceDE w:val="0"/>
              <w:autoSpaceDN w:val="0"/>
              <w:adjustRightInd w:val="0"/>
              <w:spacing w:line="360" w:lineRule="auto"/>
              <w:ind w:right="17" w:firstLine="200"/>
              <w:jc w:val="center"/>
              <w:rPr>
                <w:rFonts w:ascii="宋体" w:hAnsi="宋体" w:cs="宋体"/>
                <w:sz w:val="28"/>
                <w:szCs w:val="28"/>
                <w:lang w:val="zh-CN"/>
              </w:rPr>
            </w:pPr>
            <w:r>
              <w:rPr>
                <w:rFonts w:ascii="宋体" w:hAnsi="宋体" w:cs="宋体" w:hint="eastAsia"/>
                <w:sz w:val="28"/>
                <w:szCs w:val="28"/>
                <w:lang w:val="zh-CN"/>
              </w:rPr>
              <w:t>项目名称</w:t>
            </w:r>
          </w:p>
        </w:tc>
        <w:tc>
          <w:tcPr>
            <w:tcW w:w="1449" w:type="dxa"/>
            <w:tcBorders>
              <w:top w:val="single" w:sz="6" w:space="0" w:color="auto"/>
              <w:left w:val="single" w:sz="6" w:space="0" w:color="auto"/>
              <w:bottom w:val="single" w:sz="6" w:space="0" w:color="auto"/>
              <w:right w:val="single" w:sz="6" w:space="0" w:color="auto"/>
            </w:tcBorders>
            <w:noWrap/>
            <w:vAlign w:val="center"/>
          </w:tcPr>
          <w:p w:rsidR="00E37BF5" w:rsidRDefault="00A5432B">
            <w:pPr>
              <w:autoSpaceDE w:val="0"/>
              <w:autoSpaceDN w:val="0"/>
              <w:adjustRightInd w:val="0"/>
              <w:spacing w:line="360" w:lineRule="auto"/>
              <w:ind w:right="17" w:firstLine="200"/>
              <w:rPr>
                <w:rFonts w:ascii="宋体" w:hAnsi="宋体" w:cs="宋体"/>
                <w:sz w:val="28"/>
                <w:szCs w:val="28"/>
                <w:lang w:val="zh-CN"/>
              </w:rPr>
            </w:pPr>
            <w:r>
              <w:rPr>
                <w:rFonts w:ascii="宋体" w:hAnsi="宋体" w:cs="宋体" w:hint="eastAsia"/>
                <w:sz w:val="28"/>
                <w:szCs w:val="28"/>
                <w:lang w:val="zh-CN"/>
              </w:rPr>
              <w:t>合计价格</w:t>
            </w:r>
          </w:p>
        </w:tc>
        <w:tc>
          <w:tcPr>
            <w:tcW w:w="953" w:type="dxa"/>
            <w:tcBorders>
              <w:top w:val="single" w:sz="6" w:space="0" w:color="auto"/>
              <w:left w:val="single" w:sz="6" w:space="0" w:color="auto"/>
              <w:bottom w:val="single" w:sz="6" w:space="0" w:color="auto"/>
              <w:right w:val="single" w:sz="6" w:space="0" w:color="auto"/>
            </w:tcBorders>
            <w:noWrap/>
            <w:vAlign w:val="center"/>
          </w:tcPr>
          <w:p w:rsidR="00E37BF5" w:rsidRDefault="00A5432B">
            <w:pPr>
              <w:autoSpaceDE w:val="0"/>
              <w:autoSpaceDN w:val="0"/>
              <w:adjustRightInd w:val="0"/>
              <w:spacing w:line="360" w:lineRule="auto"/>
              <w:ind w:right="17" w:firstLine="200"/>
              <w:rPr>
                <w:rFonts w:ascii="宋体" w:hAnsi="宋体" w:cs="宋体"/>
                <w:sz w:val="28"/>
                <w:szCs w:val="28"/>
                <w:lang w:val="zh-CN"/>
              </w:rPr>
            </w:pPr>
            <w:r>
              <w:rPr>
                <w:rFonts w:ascii="宋体" w:hAnsi="宋体" w:cs="宋体" w:hint="eastAsia"/>
                <w:sz w:val="28"/>
                <w:szCs w:val="28"/>
                <w:lang w:val="zh-CN"/>
              </w:rPr>
              <w:t>备注</w:t>
            </w:r>
          </w:p>
        </w:tc>
      </w:tr>
      <w:tr w:rsidR="00E37BF5">
        <w:tc>
          <w:tcPr>
            <w:tcW w:w="851" w:type="dxa"/>
            <w:tcBorders>
              <w:top w:val="single" w:sz="6" w:space="0" w:color="auto"/>
              <w:left w:val="single" w:sz="6" w:space="0" w:color="auto"/>
              <w:bottom w:val="single" w:sz="6" w:space="0" w:color="auto"/>
              <w:right w:val="single" w:sz="6" w:space="0" w:color="auto"/>
            </w:tcBorders>
            <w:noWrap/>
            <w:vAlign w:val="center"/>
          </w:tcPr>
          <w:p w:rsidR="00E37BF5" w:rsidRDefault="00A5432B">
            <w:pPr>
              <w:autoSpaceDE w:val="0"/>
              <w:autoSpaceDN w:val="0"/>
              <w:adjustRightInd w:val="0"/>
              <w:spacing w:line="360" w:lineRule="auto"/>
              <w:ind w:right="17"/>
              <w:jc w:val="center"/>
              <w:rPr>
                <w:rFonts w:ascii="宋体" w:hAnsi="宋体" w:cs="宋体"/>
                <w:sz w:val="28"/>
                <w:szCs w:val="28"/>
              </w:rPr>
            </w:pPr>
            <w:r>
              <w:rPr>
                <w:rFonts w:ascii="宋体" w:hAnsi="宋体" w:cs="宋体" w:hint="eastAsia"/>
                <w:sz w:val="28"/>
                <w:szCs w:val="28"/>
              </w:rPr>
              <w:t>1</w:t>
            </w:r>
          </w:p>
        </w:tc>
        <w:tc>
          <w:tcPr>
            <w:tcW w:w="5119" w:type="dxa"/>
            <w:tcBorders>
              <w:top w:val="single" w:sz="6" w:space="0" w:color="auto"/>
              <w:left w:val="single" w:sz="6" w:space="0" w:color="auto"/>
              <w:bottom w:val="single" w:sz="6" w:space="0" w:color="auto"/>
              <w:right w:val="single" w:sz="6" w:space="0" w:color="auto"/>
            </w:tcBorders>
            <w:noWrap/>
            <w:vAlign w:val="center"/>
          </w:tcPr>
          <w:p w:rsidR="00E37BF5" w:rsidRDefault="00A5432B">
            <w:pPr>
              <w:autoSpaceDE w:val="0"/>
              <w:autoSpaceDN w:val="0"/>
              <w:adjustRightInd w:val="0"/>
              <w:spacing w:line="360" w:lineRule="auto"/>
              <w:ind w:right="17" w:firstLine="200"/>
              <w:jc w:val="center"/>
              <w:rPr>
                <w:rFonts w:ascii="宋体" w:hAnsi="宋体" w:cs="宋体"/>
                <w:sz w:val="28"/>
                <w:szCs w:val="28"/>
                <w:lang w:val="zh-CN"/>
              </w:rPr>
            </w:pPr>
            <w:r>
              <w:rPr>
                <w:rFonts w:ascii="宋体" w:hAnsi="宋体" w:cs="宋体" w:hint="eastAsia"/>
                <w:sz w:val="28"/>
                <w:szCs w:val="28"/>
                <w:lang w:val="zh-CN"/>
              </w:rPr>
              <w:t>掌上医院软件费用</w:t>
            </w:r>
          </w:p>
        </w:tc>
        <w:tc>
          <w:tcPr>
            <w:tcW w:w="1449" w:type="dxa"/>
            <w:tcBorders>
              <w:top w:val="single" w:sz="6" w:space="0" w:color="auto"/>
              <w:left w:val="single" w:sz="6" w:space="0" w:color="auto"/>
              <w:bottom w:val="single" w:sz="6" w:space="0" w:color="auto"/>
              <w:right w:val="single" w:sz="6" w:space="0" w:color="auto"/>
            </w:tcBorders>
            <w:noWrap/>
            <w:vAlign w:val="center"/>
          </w:tcPr>
          <w:p w:rsidR="00E37BF5" w:rsidRDefault="00E37BF5">
            <w:pPr>
              <w:autoSpaceDE w:val="0"/>
              <w:autoSpaceDN w:val="0"/>
              <w:adjustRightInd w:val="0"/>
              <w:spacing w:line="360" w:lineRule="auto"/>
              <w:ind w:right="17" w:firstLine="200"/>
              <w:jc w:val="center"/>
              <w:rPr>
                <w:rFonts w:ascii="宋体" w:hAnsi="宋体" w:cs="宋体"/>
                <w:sz w:val="28"/>
                <w:szCs w:val="28"/>
                <w:lang w:val="zh-CN"/>
              </w:rPr>
            </w:pPr>
          </w:p>
        </w:tc>
        <w:tc>
          <w:tcPr>
            <w:tcW w:w="953" w:type="dxa"/>
            <w:tcBorders>
              <w:top w:val="single" w:sz="6" w:space="0" w:color="auto"/>
              <w:left w:val="single" w:sz="6" w:space="0" w:color="auto"/>
              <w:bottom w:val="single" w:sz="6" w:space="0" w:color="auto"/>
              <w:right w:val="single" w:sz="6" w:space="0" w:color="auto"/>
            </w:tcBorders>
            <w:noWrap/>
            <w:vAlign w:val="center"/>
          </w:tcPr>
          <w:p w:rsidR="00E37BF5" w:rsidRDefault="00E37BF5">
            <w:pPr>
              <w:autoSpaceDE w:val="0"/>
              <w:autoSpaceDN w:val="0"/>
              <w:adjustRightInd w:val="0"/>
              <w:spacing w:line="360" w:lineRule="auto"/>
              <w:ind w:right="17" w:firstLine="200"/>
              <w:jc w:val="center"/>
              <w:rPr>
                <w:rFonts w:ascii="宋体" w:hAnsi="宋体" w:cs="宋体"/>
                <w:sz w:val="28"/>
                <w:szCs w:val="28"/>
                <w:lang w:val="zh-CN"/>
              </w:rPr>
            </w:pPr>
          </w:p>
        </w:tc>
      </w:tr>
      <w:tr w:rsidR="00E37BF5">
        <w:tc>
          <w:tcPr>
            <w:tcW w:w="851" w:type="dxa"/>
            <w:tcBorders>
              <w:top w:val="single" w:sz="6" w:space="0" w:color="auto"/>
              <w:left w:val="single" w:sz="6" w:space="0" w:color="auto"/>
              <w:bottom w:val="single" w:sz="6" w:space="0" w:color="auto"/>
              <w:right w:val="single" w:sz="6" w:space="0" w:color="auto"/>
            </w:tcBorders>
            <w:noWrap/>
            <w:vAlign w:val="center"/>
          </w:tcPr>
          <w:p w:rsidR="00E37BF5" w:rsidRDefault="00A5432B">
            <w:pPr>
              <w:autoSpaceDE w:val="0"/>
              <w:autoSpaceDN w:val="0"/>
              <w:adjustRightInd w:val="0"/>
              <w:spacing w:line="360" w:lineRule="auto"/>
              <w:ind w:right="17"/>
              <w:jc w:val="center"/>
              <w:rPr>
                <w:rFonts w:ascii="宋体" w:hAnsi="宋体" w:cs="宋体"/>
                <w:sz w:val="28"/>
                <w:szCs w:val="28"/>
              </w:rPr>
            </w:pPr>
            <w:r>
              <w:rPr>
                <w:rFonts w:ascii="宋体" w:hAnsi="宋体" w:cs="宋体" w:hint="eastAsia"/>
                <w:sz w:val="28"/>
                <w:szCs w:val="28"/>
              </w:rPr>
              <w:t>2</w:t>
            </w:r>
          </w:p>
        </w:tc>
        <w:tc>
          <w:tcPr>
            <w:tcW w:w="5119" w:type="dxa"/>
            <w:tcBorders>
              <w:top w:val="single" w:sz="6" w:space="0" w:color="auto"/>
              <w:left w:val="single" w:sz="6" w:space="0" w:color="auto"/>
              <w:bottom w:val="single" w:sz="6" w:space="0" w:color="auto"/>
              <w:right w:val="single" w:sz="6" w:space="0" w:color="auto"/>
            </w:tcBorders>
            <w:noWrap/>
            <w:vAlign w:val="center"/>
          </w:tcPr>
          <w:p w:rsidR="00E37BF5" w:rsidRDefault="00A5432B">
            <w:pPr>
              <w:autoSpaceDE w:val="0"/>
              <w:autoSpaceDN w:val="0"/>
              <w:adjustRightInd w:val="0"/>
              <w:spacing w:line="360" w:lineRule="auto"/>
              <w:ind w:right="17" w:firstLine="200"/>
              <w:jc w:val="center"/>
              <w:rPr>
                <w:rFonts w:ascii="宋体" w:hAnsi="宋体" w:cs="宋体"/>
                <w:sz w:val="28"/>
                <w:szCs w:val="28"/>
                <w:lang w:val="zh-CN"/>
              </w:rPr>
            </w:pPr>
            <w:r>
              <w:rPr>
                <w:rFonts w:ascii="宋体" w:hAnsi="宋体" w:cs="宋体" w:hint="eastAsia"/>
                <w:sz w:val="28"/>
                <w:szCs w:val="28"/>
                <w:lang w:val="zh-CN"/>
              </w:rPr>
              <w:t>互联网医院软件费用</w:t>
            </w:r>
          </w:p>
        </w:tc>
        <w:tc>
          <w:tcPr>
            <w:tcW w:w="1449" w:type="dxa"/>
            <w:tcBorders>
              <w:top w:val="single" w:sz="6" w:space="0" w:color="auto"/>
              <w:left w:val="single" w:sz="6" w:space="0" w:color="auto"/>
              <w:bottom w:val="single" w:sz="6" w:space="0" w:color="auto"/>
              <w:right w:val="single" w:sz="6" w:space="0" w:color="auto"/>
            </w:tcBorders>
            <w:noWrap/>
            <w:vAlign w:val="center"/>
          </w:tcPr>
          <w:p w:rsidR="00E37BF5" w:rsidRDefault="00E37BF5">
            <w:pPr>
              <w:autoSpaceDE w:val="0"/>
              <w:autoSpaceDN w:val="0"/>
              <w:adjustRightInd w:val="0"/>
              <w:spacing w:line="360" w:lineRule="auto"/>
              <w:ind w:right="17" w:firstLine="200"/>
              <w:jc w:val="center"/>
              <w:rPr>
                <w:rFonts w:ascii="宋体" w:hAnsi="宋体" w:cs="宋体"/>
                <w:sz w:val="28"/>
                <w:szCs w:val="28"/>
                <w:lang w:val="zh-CN"/>
              </w:rPr>
            </w:pPr>
          </w:p>
        </w:tc>
        <w:tc>
          <w:tcPr>
            <w:tcW w:w="953" w:type="dxa"/>
            <w:tcBorders>
              <w:top w:val="single" w:sz="6" w:space="0" w:color="auto"/>
              <w:left w:val="single" w:sz="6" w:space="0" w:color="auto"/>
              <w:bottom w:val="single" w:sz="6" w:space="0" w:color="auto"/>
              <w:right w:val="single" w:sz="6" w:space="0" w:color="auto"/>
            </w:tcBorders>
            <w:noWrap/>
            <w:vAlign w:val="center"/>
          </w:tcPr>
          <w:p w:rsidR="00E37BF5" w:rsidRDefault="00E37BF5">
            <w:pPr>
              <w:autoSpaceDE w:val="0"/>
              <w:autoSpaceDN w:val="0"/>
              <w:adjustRightInd w:val="0"/>
              <w:spacing w:line="360" w:lineRule="auto"/>
              <w:ind w:right="17" w:firstLine="200"/>
              <w:jc w:val="center"/>
              <w:rPr>
                <w:rFonts w:ascii="宋体" w:hAnsi="宋体" w:cs="宋体"/>
                <w:sz w:val="28"/>
                <w:szCs w:val="28"/>
                <w:lang w:val="zh-CN"/>
              </w:rPr>
            </w:pPr>
          </w:p>
        </w:tc>
      </w:tr>
      <w:tr w:rsidR="00E37BF5">
        <w:tc>
          <w:tcPr>
            <w:tcW w:w="851" w:type="dxa"/>
            <w:tcBorders>
              <w:top w:val="single" w:sz="6" w:space="0" w:color="auto"/>
              <w:left w:val="single" w:sz="6" w:space="0" w:color="auto"/>
              <w:bottom w:val="single" w:sz="6" w:space="0" w:color="auto"/>
              <w:right w:val="single" w:sz="6" w:space="0" w:color="auto"/>
            </w:tcBorders>
            <w:noWrap/>
            <w:vAlign w:val="center"/>
          </w:tcPr>
          <w:p w:rsidR="00E37BF5" w:rsidRDefault="00A5432B">
            <w:pPr>
              <w:autoSpaceDE w:val="0"/>
              <w:autoSpaceDN w:val="0"/>
              <w:adjustRightInd w:val="0"/>
              <w:spacing w:line="360" w:lineRule="auto"/>
              <w:ind w:right="17"/>
              <w:jc w:val="center"/>
              <w:rPr>
                <w:rFonts w:ascii="宋体" w:hAnsi="宋体" w:cs="宋体"/>
                <w:sz w:val="28"/>
                <w:szCs w:val="28"/>
              </w:rPr>
            </w:pPr>
            <w:r>
              <w:rPr>
                <w:rFonts w:ascii="宋体" w:hAnsi="宋体" w:cs="宋体" w:hint="eastAsia"/>
                <w:sz w:val="28"/>
                <w:szCs w:val="28"/>
              </w:rPr>
              <w:t>3</w:t>
            </w:r>
          </w:p>
        </w:tc>
        <w:tc>
          <w:tcPr>
            <w:tcW w:w="5119" w:type="dxa"/>
            <w:tcBorders>
              <w:top w:val="single" w:sz="6" w:space="0" w:color="auto"/>
              <w:left w:val="single" w:sz="6" w:space="0" w:color="auto"/>
              <w:bottom w:val="single" w:sz="6" w:space="0" w:color="auto"/>
              <w:right w:val="single" w:sz="6" w:space="0" w:color="auto"/>
            </w:tcBorders>
            <w:noWrap/>
            <w:vAlign w:val="center"/>
          </w:tcPr>
          <w:p w:rsidR="00E37BF5" w:rsidRDefault="00A5432B">
            <w:pPr>
              <w:autoSpaceDE w:val="0"/>
              <w:autoSpaceDN w:val="0"/>
              <w:adjustRightInd w:val="0"/>
              <w:spacing w:line="360" w:lineRule="auto"/>
              <w:ind w:right="17" w:firstLine="200"/>
              <w:jc w:val="center"/>
              <w:rPr>
                <w:rFonts w:ascii="宋体" w:hAnsi="宋体" w:cs="宋体"/>
                <w:sz w:val="28"/>
                <w:szCs w:val="28"/>
                <w:lang w:val="zh-CN"/>
              </w:rPr>
            </w:pPr>
            <w:r>
              <w:rPr>
                <w:rFonts w:ascii="宋体" w:hAnsi="宋体" w:cs="宋体" w:hint="eastAsia"/>
                <w:sz w:val="28"/>
                <w:szCs w:val="28"/>
                <w:lang w:val="zh-CN"/>
              </w:rPr>
              <w:t>软件对接实施费用</w:t>
            </w:r>
          </w:p>
        </w:tc>
        <w:tc>
          <w:tcPr>
            <w:tcW w:w="1449" w:type="dxa"/>
            <w:tcBorders>
              <w:top w:val="single" w:sz="6" w:space="0" w:color="auto"/>
              <w:left w:val="single" w:sz="6" w:space="0" w:color="auto"/>
              <w:bottom w:val="single" w:sz="6" w:space="0" w:color="auto"/>
              <w:right w:val="single" w:sz="6" w:space="0" w:color="auto"/>
            </w:tcBorders>
            <w:noWrap/>
            <w:vAlign w:val="center"/>
          </w:tcPr>
          <w:p w:rsidR="00E37BF5" w:rsidRDefault="00E37BF5">
            <w:pPr>
              <w:autoSpaceDE w:val="0"/>
              <w:autoSpaceDN w:val="0"/>
              <w:adjustRightInd w:val="0"/>
              <w:spacing w:line="360" w:lineRule="auto"/>
              <w:ind w:right="17" w:firstLine="200"/>
              <w:jc w:val="center"/>
              <w:rPr>
                <w:rFonts w:ascii="宋体" w:hAnsi="宋体" w:cs="宋体"/>
                <w:sz w:val="28"/>
                <w:szCs w:val="28"/>
                <w:lang w:val="zh-CN"/>
              </w:rPr>
            </w:pPr>
          </w:p>
        </w:tc>
        <w:tc>
          <w:tcPr>
            <w:tcW w:w="953" w:type="dxa"/>
            <w:tcBorders>
              <w:top w:val="single" w:sz="6" w:space="0" w:color="auto"/>
              <w:left w:val="single" w:sz="6" w:space="0" w:color="auto"/>
              <w:bottom w:val="single" w:sz="6" w:space="0" w:color="auto"/>
              <w:right w:val="single" w:sz="6" w:space="0" w:color="auto"/>
            </w:tcBorders>
            <w:noWrap/>
            <w:vAlign w:val="center"/>
          </w:tcPr>
          <w:p w:rsidR="00E37BF5" w:rsidRDefault="00E37BF5">
            <w:pPr>
              <w:autoSpaceDE w:val="0"/>
              <w:autoSpaceDN w:val="0"/>
              <w:adjustRightInd w:val="0"/>
              <w:spacing w:line="360" w:lineRule="auto"/>
              <w:ind w:right="17" w:firstLine="200"/>
              <w:jc w:val="center"/>
              <w:rPr>
                <w:rFonts w:ascii="宋体" w:hAnsi="宋体" w:cs="宋体"/>
                <w:sz w:val="28"/>
                <w:szCs w:val="28"/>
                <w:lang w:val="zh-CN"/>
              </w:rPr>
            </w:pPr>
          </w:p>
        </w:tc>
      </w:tr>
      <w:tr w:rsidR="00E37BF5">
        <w:tc>
          <w:tcPr>
            <w:tcW w:w="851" w:type="dxa"/>
            <w:tcBorders>
              <w:top w:val="single" w:sz="6" w:space="0" w:color="auto"/>
              <w:left w:val="single" w:sz="6" w:space="0" w:color="auto"/>
              <w:bottom w:val="single" w:sz="6" w:space="0" w:color="auto"/>
              <w:right w:val="single" w:sz="6" w:space="0" w:color="auto"/>
            </w:tcBorders>
            <w:noWrap/>
            <w:vAlign w:val="center"/>
          </w:tcPr>
          <w:p w:rsidR="00E37BF5" w:rsidRDefault="00A5432B">
            <w:pPr>
              <w:autoSpaceDE w:val="0"/>
              <w:autoSpaceDN w:val="0"/>
              <w:adjustRightInd w:val="0"/>
              <w:spacing w:line="360" w:lineRule="auto"/>
              <w:ind w:right="17"/>
              <w:jc w:val="center"/>
              <w:rPr>
                <w:rFonts w:ascii="宋体" w:hAnsi="宋体" w:cs="宋体"/>
                <w:sz w:val="28"/>
                <w:szCs w:val="28"/>
              </w:rPr>
            </w:pPr>
            <w:r>
              <w:rPr>
                <w:rFonts w:ascii="宋体" w:hAnsi="宋体" w:cs="宋体" w:hint="eastAsia"/>
                <w:sz w:val="28"/>
                <w:szCs w:val="28"/>
              </w:rPr>
              <w:t>4</w:t>
            </w:r>
          </w:p>
        </w:tc>
        <w:tc>
          <w:tcPr>
            <w:tcW w:w="5119" w:type="dxa"/>
            <w:tcBorders>
              <w:top w:val="single" w:sz="6" w:space="0" w:color="auto"/>
              <w:left w:val="single" w:sz="6" w:space="0" w:color="auto"/>
              <w:bottom w:val="single" w:sz="6" w:space="0" w:color="auto"/>
              <w:right w:val="single" w:sz="6" w:space="0" w:color="auto"/>
            </w:tcBorders>
            <w:noWrap/>
            <w:vAlign w:val="center"/>
          </w:tcPr>
          <w:p w:rsidR="00E37BF5" w:rsidRDefault="00E37BF5">
            <w:pPr>
              <w:autoSpaceDE w:val="0"/>
              <w:autoSpaceDN w:val="0"/>
              <w:adjustRightInd w:val="0"/>
              <w:spacing w:line="360" w:lineRule="auto"/>
              <w:ind w:right="17" w:firstLine="200"/>
              <w:jc w:val="center"/>
              <w:rPr>
                <w:rFonts w:ascii="宋体" w:hAnsi="宋体" w:cs="宋体"/>
                <w:sz w:val="28"/>
                <w:szCs w:val="28"/>
                <w:lang w:val="zh-CN"/>
              </w:rPr>
            </w:pPr>
          </w:p>
        </w:tc>
        <w:tc>
          <w:tcPr>
            <w:tcW w:w="1449" w:type="dxa"/>
            <w:tcBorders>
              <w:top w:val="single" w:sz="6" w:space="0" w:color="auto"/>
              <w:left w:val="single" w:sz="6" w:space="0" w:color="auto"/>
              <w:bottom w:val="single" w:sz="6" w:space="0" w:color="auto"/>
              <w:right w:val="single" w:sz="6" w:space="0" w:color="auto"/>
            </w:tcBorders>
            <w:noWrap/>
            <w:vAlign w:val="center"/>
          </w:tcPr>
          <w:p w:rsidR="00E37BF5" w:rsidRDefault="00E37BF5">
            <w:pPr>
              <w:autoSpaceDE w:val="0"/>
              <w:autoSpaceDN w:val="0"/>
              <w:adjustRightInd w:val="0"/>
              <w:spacing w:line="360" w:lineRule="auto"/>
              <w:ind w:right="17" w:firstLine="200"/>
              <w:jc w:val="center"/>
              <w:rPr>
                <w:rFonts w:ascii="宋体" w:hAnsi="宋体" w:cs="宋体"/>
                <w:sz w:val="28"/>
                <w:szCs w:val="28"/>
                <w:lang w:val="zh-CN"/>
              </w:rPr>
            </w:pPr>
          </w:p>
        </w:tc>
        <w:tc>
          <w:tcPr>
            <w:tcW w:w="953" w:type="dxa"/>
            <w:tcBorders>
              <w:top w:val="single" w:sz="6" w:space="0" w:color="auto"/>
              <w:left w:val="single" w:sz="6" w:space="0" w:color="auto"/>
              <w:bottom w:val="single" w:sz="6" w:space="0" w:color="auto"/>
              <w:right w:val="single" w:sz="6" w:space="0" w:color="auto"/>
            </w:tcBorders>
            <w:noWrap/>
            <w:vAlign w:val="center"/>
          </w:tcPr>
          <w:p w:rsidR="00E37BF5" w:rsidRDefault="00E37BF5">
            <w:pPr>
              <w:autoSpaceDE w:val="0"/>
              <w:autoSpaceDN w:val="0"/>
              <w:adjustRightInd w:val="0"/>
              <w:spacing w:line="360" w:lineRule="auto"/>
              <w:ind w:right="17" w:firstLine="200"/>
              <w:jc w:val="center"/>
              <w:rPr>
                <w:rFonts w:ascii="宋体" w:hAnsi="宋体" w:cs="宋体"/>
                <w:sz w:val="28"/>
                <w:szCs w:val="28"/>
                <w:lang w:val="zh-CN"/>
              </w:rPr>
            </w:pPr>
          </w:p>
        </w:tc>
      </w:tr>
    </w:tbl>
    <w:p w:rsidR="00E37BF5" w:rsidRDefault="00E37BF5">
      <w:pPr>
        <w:autoSpaceDE w:val="0"/>
        <w:autoSpaceDN w:val="0"/>
        <w:adjustRightInd w:val="0"/>
        <w:spacing w:line="360" w:lineRule="auto"/>
        <w:ind w:right="17" w:firstLine="200"/>
        <w:rPr>
          <w:rFonts w:ascii="宋体" w:hAnsi="宋体" w:cs="宋体"/>
          <w:sz w:val="28"/>
          <w:szCs w:val="28"/>
          <w:lang w:val="zh-CN"/>
        </w:rPr>
      </w:pPr>
    </w:p>
    <w:p w:rsidR="00E37BF5" w:rsidRDefault="00A5432B">
      <w:pPr>
        <w:autoSpaceDE w:val="0"/>
        <w:autoSpaceDN w:val="0"/>
        <w:adjustRightInd w:val="0"/>
        <w:spacing w:line="360" w:lineRule="auto"/>
        <w:ind w:right="17" w:firstLine="200"/>
        <w:rPr>
          <w:rFonts w:ascii="宋体" w:hAnsi="宋体" w:cs="宋体"/>
          <w:sz w:val="28"/>
          <w:szCs w:val="28"/>
          <w:lang w:val="zh-CN"/>
        </w:rPr>
      </w:pPr>
      <w:r>
        <w:rPr>
          <w:rFonts w:ascii="宋体" w:hAnsi="宋体" w:cs="宋体" w:hint="eastAsia"/>
          <w:sz w:val="28"/>
          <w:szCs w:val="28"/>
          <w:lang w:val="zh-CN"/>
        </w:rPr>
        <w:t xml:space="preserve">说明： </w:t>
      </w:r>
    </w:p>
    <w:p w:rsidR="00E37BF5" w:rsidRDefault="00A5432B">
      <w:pPr>
        <w:autoSpaceDE w:val="0"/>
        <w:autoSpaceDN w:val="0"/>
        <w:adjustRightInd w:val="0"/>
        <w:spacing w:line="360" w:lineRule="auto"/>
        <w:ind w:right="17" w:firstLine="200"/>
        <w:rPr>
          <w:rFonts w:ascii="宋体" w:hAnsi="宋体" w:cs="宋体"/>
          <w:sz w:val="28"/>
          <w:szCs w:val="28"/>
          <w:lang w:val="zh-CN"/>
        </w:rPr>
      </w:pPr>
      <w:r>
        <w:rPr>
          <w:rFonts w:ascii="宋体" w:hAnsi="宋体" w:cs="宋体" w:hint="eastAsia"/>
          <w:sz w:val="28"/>
          <w:szCs w:val="28"/>
          <w:lang w:val="zh-CN"/>
        </w:rPr>
        <w:t>1、投标有效期：自开标之日起60个工作日。</w:t>
      </w:r>
    </w:p>
    <w:p w:rsidR="00E37BF5" w:rsidRDefault="00A5432B">
      <w:pPr>
        <w:autoSpaceDE w:val="0"/>
        <w:autoSpaceDN w:val="0"/>
        <w:adjustRightInd w:val="0"/>
        <w:spacing w:line="360" w:lineRule="auto"/>
        <w:ind w:right="17" w:firstLine="200"/>
        <w:rPr>
          <w:rFonts w:ascii="宋体" w:hAnsi="宋体" w:cs="宋体"/>
          <w:sz w:val="28"/>
          <w:szCs w:val="28"/>
          <w:lang w:val="zh-CN"/>
        </w:rPr>
      </w:pPr>
      <w:r>
        <w:rPr>
          <w:rFonts w:ascii="宋体" w:hAnsi="宋体" w:cs="宋体" w:hint="eastAsia"/>
          <w:sz w:val="28"/>
          <w:szCs w:val="28"/>
          <w:lang w:val="zh-CN"/>
        </w:rPr>
        <w:t>2、“投标一览表”不需装订，与投标文件正本置于同一封袋内</w:t>
      </w:r>
    </w:p>
    <w:p w:rsidR="00E37BF5" w:rsidRDefault="00A5432B">
      <w:pPr>
        <w:autoSpaceDE w:val="0"/>
        <w:autoSpaceDN w:val="0"/>
        <w:adjustRightInd w:val="0"/>
        <w:spacing w:line="360" w:lineRule="auto"/>
        <w:ind w:right="17" w:firstLine="200"/>
        <w:rPr>
          <w:rFonts w:ascii="宋体" w:hAnsi="宋体" w:cs="宋体"/>
          <w:sz w:val="28"/>
          <w:szCs w:val="28"/>
          <w:lang w:val="zh-CN"/>
        </w:rPr>
      </w:pPr>
      <w:r>
        <w:rPr>
          <w:rFonts w:ascii="宋体" w:hAnsi="宋体" w:cs="宋体" w:hint="eastAsia"/>
          <w:sz w:val="28"/>
          <w:szCs w:val="28"/>
          <w:lang w:val="zh-CN"/>
        </w:rPr>
        <w:t>3、投标人投标报价应为所投项目的最终报价，包含一切税费；如果投标人在中标并签署合同后，在供货、开发、</w:t>
      </w:r>
      <w:r>
        <w:rPr>
          <w:rFonts w:ascii="宋体" w:hAnsi="宋体" w:cs="宋体" w:hint="eastAsia"/>
          <w:sz w:val="28"/>
          <w:szCs w:val="28"/>
        </w:rPr>
        <w:t>数据迁移、</w:t>
      </w:r>
      <w:r>
        <w:rPr>
          <w:rFonts w:ascii="宋体" w:hAnsi="宋体" w:cs="宋体" w:hint="eastAsia"/>
          <w:sz w:val="28"/>
          <w:szCs w:val="28"/>
          <w:lang w:val="zh-CN"/>
        </w:rPr>
        <w:t>安装、调试、培训等工作中出现任何遗漏，均由中标人免费提供，招标方将不再支付任何费用。</w:t>
      </w:r>
    </w:p>
    <w:p w:rsidR="00E37BF5" w:rsidRDefault="00A5432B">
      <w:pPr>
        <w:autoSpaceDE w:val="0"/>
        <w:autoSpaceDN w:val="0"/>
        <w:adjustRightInd w:val="0"/>
        <w:spacing w:line="360" w:lineRule="auto"/>
        <w:ind w:right="17" w:firstLine="200"/>
        <w:rPr>
          <w:rFonts w:ascii="宋体" w:hAnsi="宋体" w:cs="宋体"/>
          <w:sz w:val="28"/>
          <w:szCs w:val="28"/>
          <w:lang w:val="zh-CN"/>
        </w:rPr>
      </w:pPr>
      <w:r>
        <w:rPr>
          <w:rFonts w:ascii="宋体" w:hAnsi="宋体" w:cs="宋体" w:hint="eastAsia"/>
          <w:sz w:val="28"/>
          <w:szCs w:val="28"/>
          <w:lang w:val="zh-CN"/>
        </w:rPr>
        <w:t>投标人名称：（公章）</w:t>
      </w:r>
    </w:p>
    <w:p w:rsidR="00E37BF5" w:rsidRDefault="00E37BF5">
      <w:pPr>
        <w:autoSpaceDE w:val="0"/>
        <w:autoSpaceDN w:val="0"/>
        <w:adjustRightInd w:val="0"/>
        <w:spacing w:line="360" w:lineRule="auto"/>
        <w:ind w:right="17" w:firstLine="200"/>
        <w:rPr>
          <w:rFonts w:ascii="宋体" w:hAnsi="宋体" w:cs="宋体"/>
          <w:sz w:val="28"/>
          <w:szCs w:val="28"/>
          <w:lang w:val="zh-CN"/>
        </w:rPr>
      </w:pPr>
    </w:p>
    <w:p w:rsidR="00E37BF5" w:rsidRDefault="00A5432B">
      <w:pPr>
        <w:autoSpaceDE w:val="0"/>
        <w:autoSpaceDN w:val="0"/>
        <w:adjustRightInd w:val="0"/>
        <w:spacing w:line="360" w:lineRule="auto"/>
        <w:ind w:right="17" w:firstLine="200"/>
        <w:rPr>
          <w:rFonts w:ascii="宋体" w:hAnsi="宋体" w:cs="宋体"/>
          <w:sz w:val="28"/>
          <w:szCs w:val="28"/>
          <w:lang w:val="zh-CN"/>
        </w:rPr>
      </w:pPr>
      <w:r>
        <w:rPr>
          <w:rFonts w:ascii="宋体" w:hAnsi="宋体" w:cs="宋体" w:hint="eastAsia"/>
          <w:sz w:val="28"/>
          <w:szCs w:val="28"/>
          <w:lang w:val="zh-CN"/>
        </w:rPr>
        <w:t xml:space="preserve">投标人法定代表人或其委托人签字：                   </w:t>
      </w:r>
    </w:p>
    <w:p w:rsidR="00E37BF5" w:rsidRDefault="00A5432B">
      <w:pPr>
        <w:autoSpaceDE w:val="0"/>
        <w:autoSpaceDN w:val="0"/>
        <w:adjustRightInd w:val="0"/>
        <w:spacing w:line="360" w:lineRule="auto"/>
        <w:ind w:right="17" w:firstLine="200"/>
        <w:rPr>
          <w:rFonts w:ascii="宋体" w:hAnsi="宋体" w:cs="宋体"/>
          <w:sz w:val="28"/>
          <w:szCs w:val="28"/>
          <w:lang w:val="zh-CN"/>
        </w:rPr>
      </w:pPr>
      <w:r>
        <w:rPr>
          <w:rFonts w:ascii="宋体" w:hAnsi="宋体" w:cs="宋体" w:hint="eastAsia"/>
          <w:sz w:val="28"/>
          <w:szCs w:val="28"/>
          <w:lang w:val="zh-CN"/>
        </w:rPr>
        <w:t>职务：</w:t>
      </w:r>
    </w:p>
    <w:p w:rsidR="00E37BF5" w:rsidRDefault="00A5432B">
      <w:pPr>
        <w:autoSpaceDE w:val="0"/>
        <w:autoSpaceDN w:val="0"/>
        <w:adjustRightInd w:val="0"/>
        <w:spacing w:line="360" w:lineRule="auto"/>
        <w:ind w:right="17" w:firstLine="200"/>
        <w:rPr>
          <w:rFonts w:ascii="宋体" w:hAnsi="宋体" w:cs="宋体"/>
          <w:sz w:val="28"/>
          <w:szCs w:val="28"/>
          <w:lang w:val="zh-CN"/>
        </w:rPr>
      </w:pPr>
      <w:r>
        <w:rPr>
          <w:rFonts w:ascii="宋体" w:hAnsi="宋体" w:cs="宋体" w:hint="eastAsia"/>
          <w:sz w:val="28"/>
          <w:szCs w:val="28"/>
          <w:lang w:val="zh-CN"/>
        </w:rPr>
        <w:t>日期：</w:t>
      </w:r>
    </w:p>
    <w:p w:rsidR="00E37BF5" w:rsidRDefault="00A5432B">
      <w:pPr>
        <w:rPr>
          <w:rFonts w:ascii="宋体" w:hAnsi="宋体" w:cs="宋体"/>
          <w:sz w:val="28"/>
          <w:szCs w:val="28"/>
          <w:lang w:val="zh-CN"/>
        </w:rPr>
      </w:pPr>
      <w:r>
        <w:rPr>
          <w:rFonts w:ascii="宋体" w:hAnsi="宋体" w:cs="宋体" w:hint="eastAsia"/>
          <w:sz w:val="28"/>
          <w:szCs w:val="28"/>
          <w:lang w:val="zh-CN"/>
        </w:rPr>
        <w:lastRenderedPageBreak/>
        <w:br w:type="page"/>
      </w:r>
    </w:p>
    <w:p w:rsidR="00E37BF5" w:rsidRDefault="00A5432B">
      <w:pPr>
        <w:keepNext/>
        <w:keepLines/>
        <w:autoSpaceDE w:val="0"/>
        <w:autoSpaceDN w:val="0"/>
        <w:adjustRightInd w:val="0"/>
        <w:spacing w:before="260" w:after="260"/>
        <w:ind w:right="17"/>
        <w:rPr>
          <w:rFonts w:ascii="宋体" w:hAnsi="宋体" w:cs="宋体"/>
          <w:b/>
          <w:bCs/>
          <w:sz w:val="28"/>
          <w:szCs w:val="28"/>
          <w:lang w:val="zh-CN"/>
        </w:rPr>
      </w:pPr>
      <w:r>
        <w:rPr>
          <w:rFonts w:ascii="宋体" w:hAnsi="宋体" w:cs="宋体" w:hint="eastAsia"/>
          <w:b/>
          <w:bCs/>
          <w:sz w:val="28"/>
          <w:szCs w:val="28"/>
          <w:lang w:val="zh-CN"/>
        </w:rPr>
        <w:lastRenderedPageBreak/>
        <w:t>附件3：详细报价清单</w:t>
      </w:r>
      <w:r w:rsidR="00917803">
        <w:rPr>
          <w:rFonts w:ascii="宋体" w:hAnsi="宋体" w:cs="宋体" w:hint="eastAsia"/>
          <w:b/>
          <w:bCs/>
          <w:sz w:val="28"/>
          <w:szCs w:val="28"/>
          <w:lang w:val="zh-CN"/>
        </w:rPr>
        <w:t>（</w:t>
      </w:r>
      <w:r w:rsidR="00917803" w:rsidRPr="00917803">
        <w:rPr>
          <w:rFonts w:ascii="宋体" w:hAnsi="宋体" w:cs="宋体" w:hint="eastAsia"/>
          <w:b/>
          <w:bCs/>
          <w:sz w:val="28"/>
          <w:szCs w:val="28"/>
          <w:lang w:val="zh-CN"/>
        </w:rPr>
        <w:t>本项目报价另需提供系统安装所需要其他硬件、网络要求，比如服务器、租用线路等。提供相关方案及预算。</w:t>
      </w:r>
      <w:r w:rsidR="00917803">
        <w:rPr>
          <w:rFonts w:ascii="宋体" w:hAnsi="宋体" w:cs="宋体" w:hint="eastAsia"/>
          <w:b/>
          <w:bCs/>
          <w:sz w:val="28"/>
          <w:szCs w:val="28"/>
          <w:lang w:val="zh-CN"/>
        </w:rPr>
        <w:t>）</w:t>
      </w:r>
    </w:p>
    <w:p w:rsidR="00E37BF5" w:rsidRDefault="00A5432B">
      <w:pPr>
        <w:keepNext/>
        <w:keepLines/>
        <w:autoSpaceDE w:val="0"/>
        <w:autoSpaceDN w:val="0"/>
        <w:adjustRightInd w:val="0"/>
        <w:spacing w:before="260" w:after="260"/>
        <w:ind w:right="17" w:firstLine="200"/>
        <w:rPr>
          <w:rFonts w:ascii="宋体" w:hAnsi="宋体" w:cs="宋体"/>
          <w:bCs/>
          <w:sz w:val="28"/>
          <w:szCs w:val="28"/>
          <w:lang w:val="zh-CN"/>
        </w:rPr>
      </w:pPr>
      <w:r>
        <w:rPr>
          <w:rFonts w:ascii="宋体" w:hAnsi="宋体" w:cs="宋体" w:hint="eastAsia"/>
          <w:bCs/>
          <w:sz w:val="28"/>
          <w:szCs w:val="28"/>
          <w:lang w:val="zh-CN"/>
        </w:rPr>
        <w:t xml:space="preserve">招标项目： </w:t>
      </w:r>
    </w:p>
    <w:p w:rsidR="00E37BF5" w:rsidRDefault="00A5432B">
      <w:pPr>
        <w:keepNext/>
        <w:keepLines/>
        <w:autoSpaceDE w:val="0"/>
        <w:autoSpaceDN w:val="0"/>
        <w:adjustRightInd w:val="0"/>
        <w:spacing w:before="260" w:after="260"/>
        <w:ind w:right="17" w:firstLine="200"/>
        <w:rPr>
          <w:rFonts w:ascii="宋体" w:hAnsi="宋体" w:cs="宋体"/>
          <w:bCs/>
          <w:sz w:val="28"/>
          <w:szCs w:val="28"/>
          <w:lang w:val="zh-CN"/>
        </w:rPr>
      </w:pPr>
      <w:r>
        <w:rPr>
          <w:rFonts w:ascii="宋体" w:hAnsi="宋体" w:cs="宋体" w:hint="eastAsia"/>
          <w:bCs/>
          <w:sz w:val="28"/>
          <w:szCs w:val="28"/>
          <w:lang w:val="zh-CN"/>
        </w:rPr>
        <w:t>招标编号：</w:t>
      </w:r>
    </w:p>
    <w:tbl>
      <w:tblPr>
        <w:tblW w:w="9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7"/>
        <w:gridCol w:w="2428"/>
        <w:gridCol w:w="825"/>
        <w:gridCol w:w="1129"/>
        <w:gridCol w:w="770"/>
        <w:gridCol w:w="900"/>
        <w:gridCol w:w="900"/>
        <w:gridCol w:w="1005"/>
      </w:tblGrid>
      <w:tr w:rsidR="00E37BF5">
        <w:trPr>
          <w:trHeight w:hRule="exact" w:val="1332"/>
          <w:jc w:val="center"/>
        </w:trPr>
        <w:tc>
          <w:tcPr>
            <w:tcW w:w="1227" w:type="dxa"/>
            <w:noWrap/>
            <w:vAlign w:val="center"/>
          </w:tcPr>
          <w:p w:rsidR="00E37BF5" w:rsidRDefault="00A5432B">
            <w:pPr>
              <w:widowControl/>
              <w:adjustRightInd w:val="0"/>
              <w:snapToGrid w:val="0"/>
              <w:jc w:val="center"/>
              <w:rPr>
                <w:rFonts w:ascii="宋体" w:hAnsi="宋体" w:cs="宋体"/>
                <w:color w:val="000000"/>
                <w:kern w:val="0"/>
                <w:sz w:val="28"/>
                <w:szCs w:val="28"/>
              </w:rPr>
            </w:pPr>
            <w:r>
              <w:rPr>
                <w:rFonts w:ascii="宋体" w:hAnsi="宋体" w:cs="宋体" w:hint="eastAsia"/>
                <w:color w:val="000000"/>
                <w:kern w:val="0"/>
                <w:sz w:val="28"/>
                <w:szCs w:val="28"/>
              </w:rPr>
              <w:t>招标编号序号</w:t>
            </w:r>
          </w:p>
        </w:tc>
        <w:tc>
          <w:tcPr>
            <w:tcW w:w="2428" w:type="dxa"/>
            <w:noWrap/>
            <w:vAlign w:val="center"/>
          </w:tcPr>
          <w:p w:rsidR="00E37BF5" w:rsidRDefault="00A5432B">
            <w:pPr>
              <w:widowControl/>
              <w:adjustRightInd w:val="0"/>
              <w:snapToGrid w:val="0"/>
              <w:jc w:val="center"/>
              <w:rPr>
                <w:rFonts w:ascii="宋体" w:hAnsi="宋体" w:cs="宋体"/>
                <w:color w:val="000000"/>
                <w:kern w:val="0"/>
                <w:sz w:val="28"/>
                <w:szCs w:val="28"/>
              </w:rPr>
            </w:pPr>
            <w:r>
              <w:rPr>
                <w:rFonts w:ascii="宋体" w:hAnsi="宋体" w:cs="宋体" w:hint="eastAsia"/>
                <w:color w:val="000000"/>
                <w:kern w:val="0"/>
                <w:sz w:val="28"/>
                <w:szCs w:val="28"/>
              </w:rPr>
              <w:t>名称</w:t>
            </w:r>
          </w:p>
        </w:tc>
        <w:tc>
          <w:tcPr>
            <w:tcW w:w="825" w:type="dxa"/>
            <w:noWrap/>
            <w:vAlign w:val="center"/>
          </w:tcPr>
          <w:p w:rsidR="00E37BF5" w:rsidRDefault="00A5432B">
            <w:pPr>
              <w:widowControl/>
              <w:adjustRightInd w:val="0"/>
              <w:snapToGrid w:val="0"/>
              <w:jc w:val="center"/>
              <w:rPr>
                <w:rFonts w:ascii="宋体" w:hAnsi="宋体" w:cs="宋体"/>
                <w:color w:val="000000"/>
                <w:kern w:val="0"/>
                <w:sz w:val="28"/>
                <w:szCs w:val="28"/>
              </w:rPr>
            </w:pPr>
            <w:r>
              <w:rPr>
                <w:rFonts w:ascii="宋体" w:hAnsi="宋体" w:cs="宋体" w:hint="eastAsia"/>
                <w:color w:val="000000"/>
                <w:kern w:val="0"/>
                <w:sz w:val="28"/>
                <w:szCs w:val="28"/>
              </w:rPr>
              <w:t>品牌、型号</w:t>
            </w:r>
          </w:p>
        </w:tc>
        <w:tc>
          <w:tcPr>
            <w:tcW w:w="1129" w:type="dxa"/>
            <w:noWrap/>
            <w:vAlign w:val="center"/>
          </w:tcPr>
          <w:p w:rsidR="00E37BF5" w:rsidRDefault="00A5432B">
            <w:pPr>
              <w:widowControl/>
              <w:adjustRightInd w:val="0"/>
              <w:snapToGrid w:val="0"/>
              <w:jc w:val="center"/>
              <w:rPr>
                <w:rFonts w:ascii="宋体" w:hAnsi="宋体" w:cs="宋体"/>
                <w:color w:val="000000"/>
                <w:kern w:val="0"/>
                <w:sz w:val="28"/>
                <w:szCs w:val="28"/>
              </w:rPr>
            </w:pPr>
            <w:r>
              <w:rPr>
                <w:rFonts w:ascii="宋体" w:hAnsi="宋体" w:cs="宋体" w:hint="eastAsia"/>
                <w:color w:val="000000"/>
                <w:kern w:val="0"/>
                <w:sz w:val="28"/>
                <w:szCs w:val="28"/>
              </w:rPr>
              <w:t>参数或版本号</w:t>
            </w:r>
          </w:p>
        </w:tc>
        <w:tc>
          <w:tcPr>
            <w:tcW w:w="770" w:type="dxa"/>
            <w:noWrap/>
            <w:vAlign w:val="center"/>
          </w:tcPr>
          <w:p w:rsidR="00E37BF5" w:rsidRDefault="00A5432B">
            <w:pPr>
              <w:widowControl/>
              <w:adjustRightInd w:val="0"/>
              <w:snapToGrid w:val="0"/>
              <w:jc w:val="center"/>
              <w:rPr>
                <w:rFonts w:ascii="宋体" w:hAnsi="宋体" w:cs="宋体"/>
                <w:color w:val="000000"/>
                <w:kern w:val="0"/>
                <w:sz w:val="28"/>
                <w:szCs w:val="28"/>
              </w:rPr>
            </w:pPr>
            <w:r>
              <w:rPr>
                <w:rFonts w:ascii="宋体" w:hAnsi="宋体" w:cs="宋体" w:hint="eastAsia"/>
                <w:color w:val="000000"/>
                <w:kern w:val="0"/>
                <w:sz w:val="28"/>
                <w:szCs w:val="28"/>
              </w:rPr>
              <w:t>数量</w:t>
            </w:r>
          </w:p>
        </w:tc>
        <w:tc>
          <w:tcPr>
            <w:tcW w:w="900" w:type="dxa"/>
            <w:noWrap/>
            <w:vAlign w:val="center"/>
          </w:tcPr>
          <w:p w:rsidR="00E37BF5" w:rsidRDefault="00A5432B">
            <w:pPr>
              <w:keepNext/>
              <w:keepLines/>
              <w:tabs>
                <w:tab w:val="center" w:pos="4153"/>
                <w:tab w:val="right" w:pos="8306"/>
              </w:tabs>
              <w:autoSpaceDE w:val="0"/>
              <w:autoSpaceDN w:val="0"/>
              <w:adjustRightInd w:val="0"/>
              <w:snapToGrid w:val="0"/>
              <w:spacing w:before="260" w:after="260"/>
              <w:ind w:right="17"/>
              <w:jc w:val="center"/>
              <w:rPr>
                <w:rFonts w:ascii="宋体" w:hAnsi="宋体" w:cs="宋体"/>
                <w:bCs/>
                <w:sz w:val="28"/>
                <w:szCs w:val="28"/>
                <w:lang w:val="zh-CN"/>
              </w:rPr>
            </w:pPr>
            <w:r>
              <w:rPr>
                <w:rFonts w:ascii="宋体" w:hAnsi="宋体" w:cs="宋体" w:hint="eastAsia"/>
                <w:bCs/>
                <w:sz w:val="28"/>
                <w:szCs w:val="28"/>
                <w:lang w:val="zh-CN"/>
              </w:rPr>
              <w:t>单价（元）</w:t>
            </w:r>
          </w:p>
        </w:tc>
        <w:tc>
          <w:tcPr>
            <w:tcW w:w="900" w:type="dxa"/>
            <w:noWrap/>
            <w:vAlign w:val="center"/>
          </w:tcPr>
          <w:p w:rsidR="00E37BF5" w:rsidRDefault="00A5432B">
            <w:pPr>
              <w:keepNext/>
              <w:keepLines/>
              <w:tabs>
                <w:tab w:val="center" w:pos="4153"/>
                <w:tab w:val="right" w:pos="8306"/>
              </w:tabs>
              <w:autoSpaceDE w:val="0"/>
              <w:autoSpaceDN w:val="0"/>
              <w:adjustRightInd w:val="0"/>
              <w:snapToGrid w:val="0"/>
              <w:spacing w:before="260" w:after="260"/>
              <w:ind w:right="17"/>
              <w:jc w:val="center"/>
              <w:rPr>
                <w:rFonts w:ascii="宋体" w:hAnsi="宋体" w:cs="宋体"/>
                <w:bCs/>
                <w:sz w:val="28"/>
                <w:szCs w:val="28"/>
                <w:lang w:val="zh-CN"/>
              </w:rPr>
            </w:pPr>
            <w:r>
              <w:rPr>
                <w:rFonts w:ascii="宋体" w:hAnsi="宋体" w:cs="宋体" w:hint="eastAsia"/>
                <w:bCs/>
                <w:sz w:val="28"/>
                <w:szCs w:val="28"/>
                <w:lang w:val="zh-CN"/>
              </w:rPr>
              <w:t>金额</w:t>
            </w:r>
          </w:p>
        </w:tc>
        <w:tc>
          <w:tcPr>
            <w:tcW w:w="1005" w:type="dxa"/>
            <w:noWrap/>
            <w:vAlign w:val="center"/>
          </w:tcPr>
          <w:p w:rsidR="00E37BF5" w:rsidRDefault="00A5432B">
            <w:pPr>
              <w:keepNext/>
              <w:keepLines/>
              <w:tabs>
                <w:tab w:val="center" w:pos="4153"/>
                <w:tab w:val="right" w:pos="8306"/>
              </w:tabs>
              <w:autoSpaceDE w:val="0"/>
              <w:autoSpaceDN w:val="0"/>
              <w:adjustRightInd w:val="0"/>
              <w:snapToGrid w:val="0"/>
              <w:spacing w:before="260" w:after="260"/>
              <w:ind w:right="17" w:firstLine="200"/>
              <w:jc w:val="center"/>
              <w:rPr>
                <w:rFonts w:ascii="宋体" w:hAnsi="宋体" w:cs="宋体"/>
                <w:bCs/>
                <w:sz w:val="28"/>
                <w:szCs w:val="28"/>
                <w:lang w:val="zh-CN"/>
              </w:rPr>
            </w:pPr>
            <w:r>
              <w:rPr>
                <w:rFonts w:ascii="宋体" w:hAnsi="宋体" w:cs="宋体" w:hint="eastAsia"/>
                <w:bCs/>
                <w:sz w:val="28"/>
                <w:szCs w:val="28"/>
                <w:lang w:val="zh-CN"/>
              </w:rPr>
              <w:t>质保</w:t>
            </w:r>
          </w:p>
        </w:tc>
      </w:tr>
      <w:tr w:rsidR="00E37BF5">
        <w:trPr>
          <w:trHeight w:hRule="exact" w:val="297"/>
          <w:jc w:val="center"/>
        </w:trPr>
        <w:tc>
          <w:tcPr>
            <w:tcW w:w="1227" w:type="dxa"/>
            <w:noWrap/>
            <w:vAlign w:val="center"/>
          </w:tcPr>
          <w:p w:rsidR="00E37BF5" w:rsidRDefault="00A5432B">
            <w:pPr>
              <w:widowControl/>
              <w:adjustRightInd w:val="0"/>
              <w:snapToGrid w:val="0"/>
              <w:jc w:val="center"/>
              <w:rPr>
                <w:rFonts w:ascii="宋体" w:hAnsi="宋体" w:cs="宋体"/>
                <w:color w:val="000000"/>
                <w:kern w:val="0"/>
                <w:sz w:val="28"/>
                <w:szCs w:val="28"/>
              </w:rPr>
            </w:pPr>
            <w:r>
              <w:rPr>
                <w:rFonts w:ascii="宋体" w:hAnsi="宋体" w:cs="宋体" w:hint="eastAsia"/>
                <w:color w:val="000000"/>
                <w:kern w:val="0"/>
                <w:sz w:val="28"/>
                <w:szCs w:val="28"/>
              </w:rPr>
              <w:t>1</w:t>
            </w:r>
          </w:p>
        </w:tc>
        <w:tc>
          <w:tcPr>
            <w:tcW w:w="2428" w:type="dxa"/>
            <w:noWrap/>
            <w:vAlign w:val="center"/>
          </w:tcPr>
          <w:p w:rsidR="00E37BF5" w:rsidRDefault="00E37BF5">
            <w:pPr>
              <w:widowControl/>
              <w:adjustRightInd w:val="0"/>
              <w:snapToGrid w:val="0"/>
              <w:jc w:val="center"/>
              <w:rPr>
                <w:rFonts w:ascii="宋体" w:hAnsi="宋体" w:cs="宋体"/>
                <w:color w:val="000000"/>
                <w:kern w:val="0"/>
                <w:sz w:val="28"/>
                <w:szCs w:val="28"/>
              </w:rPr>
            </w:pPr>
          </w:p>
        </w:tc>
        <w:tc>
          <w:tcPr>
            <w:tcW w:w="825" w:type="dxa"/>
            <w:noWrap/>
            <w:vAlign w:val="center"/>
          </w:tcPr>
          <w:p w:rsidR="00E37BF5" w:rsidRDefault="00E37BF5">
            <w:pPr>
              <w:widowControl/>
              <w:adjustRightInd w:val="0"/>
              <w:snapToGrid w:val="0"/>
              <w:jc w:val="center"/>
              <w:rPr>
                <w:rFonts w:ascii="宋体" w:hAnsi="宋体" w:cs="宋体"/>
                <w:color w:val="000000"/>
                <w:kern w:val="0"/>
                <w:sz w:val="28"/>
                <w:szCs w:val="28"/>
              </w:rPr>
            </w:pPr>
          </w:p>
        </w:tc>
        <w:tc>
          <w:tcPr>
            <w:tcW w:w="1129" w:type="dxa"/>
            <w:noWrap/>
            <w:vAlign w:val="center"/>
          </w:tcPr>
          <w:p w:rsidR="00E37BF5" w:rsidRDefault="00E37BF5">
            <w:pPr>
              <w:widowControl/>
              <w:adjustRightInd w:val="0"/>
              <w:snapToGrid w:val="0"/>
              <w:jc w:val="center"/>
              <w:rPr>
                <w:rFonts w:ascii="宋体" w:hAnsi="宋体" w:cs="宋体"/>
                <w:color w:val="000000"/>
                <w:kern w:val="0"/>
                <w:sz w:val="28"/>
                <w:szCs w:val="28"/>
              </w:rPr>
            </w:pPr>
          </w:p>
        </w:tc>
        <w:tc>
          <w:tcPr>
            <w:tcW w:w="770" w:type="dxa"/>
            <w:noWrap/>
            <w:vAlign w:val="center"/>
          </w:tcPr>
          <w:p w:rsidR="00E37BF5" w:rsidRDefault="00E37BF5">
            <w:pPr>
              <w:widowControl/>
              <w:adjustRightInd w:val="0"/>
              <w:snapToGrid w:val="0"/>
              <w:jc w:val="center"/>
              <w:rPr>
                <w:rFonts w:ascii="宋体" w:hAnsi="宋体" w:cs="宋体"/>
                <w:color w:val="000000"/>
                <w:kern w:val="0"/>
                <w:sz w:val="28"/>
                <w:szCs w:val="28"/>
              </w:rPr>
            </w:pPr>
          </w:p>
        </w:tc>
        <w:tc>
          <w:tcPr>
            <w:tcW w:w="900" w:type="dxa"/>
            <w:noWrap/>
            <w:vAlign w:val="center"/>
          </w:tcPr>
          <w:p w:rsidR="00E37BF5" w:rsidRDefault="00E37BF5">
            <w:pPr>
              <w:keepNext/>
              <w:keepLines/>
              <w:tabs>
                <w:tab w:val="center" w:pos="4153"/>
                <w:tab w:val="right" w:pos="8306"/>
              </w:tabs>
              <w:autoSpaceDE w:val="0"/>
              <w:autoSpaceDN w:val="0"/>
              <w:adjustRightInd w:val="0"/>
              <w:snapToGrid w:val="0"/>
              <w:spacing w:before="260" w:after="260"/>
              <w:ind w:right="17" w:firstLine="200"/>
              <w:jc w:val="center"/>
              <w:rPr>
                <w:rFonts w:ascii="宋体" w:hAnsi="宋体" w:cs="宋体"/>
                <w:bCs/>
                <w:sz w:val="28"/>
                <w:szCs w:val="28"/>
                <w:lang w:val="zh-CN"/>
              </w:rPr>
            </w:pPr>
          </w:p>
        </w:tc>
        <w:tc>
          <w:tcPr>
            <w:tcW w:w="900" w:type="dxa"/>
            <w:noWrap/>
            <w:vAlign w:val="center"/>
          </w:tcPr>
          <w:p w:rsidR="00E37BF5" w:rsidRDefault="00E37BF5">
            <w:pPr>
              <w:keepNext/>
              <w:keepLines/>
              <w:tabs>
                <w:tab w:val="center" w:pos="4153"/>
                <w:tab w:val="right" w:pos="8306"/>
              </w:tabs>
              <w:autoSpaceDE w:val="0"/>
              <w:autoSpaceDN w:val="0"/>
              <w:adjustRightInd w:val="0"/>
              <w:snapToGrid w:val="0"/>
              <w:spacing w:before="260" w:after="260"/>
              <w:ind w:right="17" w:firstLine="200"/>
              <w:jc w:val="center"/>
              <w:rPr>
                <w:rFonts w:ascii="宋体" w:hAnsi="宋体" w:cs="宋体"/>
                <w:bCs/>
                <w:sz w:val="28"/>
                <w:szCs w:val="28"/>
                <w:lang w:val="zh-CN"/>
              </w:rPr>
            </w:pPr>
          </w:p>
        </w:tc>
        <w:tc>
          <w:tcPr>
            <w:tcW w:w="1005" w:type="dxa"/>
            <w:noWrap/>
            <w:vAlign w:val="center"/>
          </w:tcPr>
          <w:p w:rsidR="00E37BF5" w:rsidRDefault="00E37BF5">
            <w:pPr>
              <w:keepNext/>
              <w:keepLines/>
              <w:tabs>
                <w:tab w:val="center" w:pos="4153"/>
                <w:tab w:val="right" w:pos="8306"/>
              </w:tabs>
              <w:autoSpaceDE w:val="0"/>
              <w:autoSpaceDN w:val="0"/>
              <w:adjustRightInd w:val="0"/>
              <w:snapToGrid w:val="0"/>
              <w:spacing w:before="260" w:after="260"/>
              <w:ind w:right="17" w:firstLine="200"/>
              <w:jc w:val="center"/>
              <w:rPr>
                <w:rFonts w:ascii="宋体" w:hAnsi="宋体" w:cs="宋体"/>
                <w:bCs/>
                <w:sz w:val="28"/>
                <w:szCs w:val="28"/>
                <w:lang w:val="zh-CN"/>
              </w:rPr>
            </w:pPr>
          </w:p>
        </w:tc>
      </w:tr>
      <w:tr w:rsidR="00E37BF5">
        <w:trPr>
          <w:trHeight w:hRule="exact" w:val="376"/>
          <w:jc w:val="center"/>
        </w:trPr>
        <w:tc>
          <w:tcPr>
            <w:tcW w:w="1227" w:type="dxa"/>
            <w:noWrap/>
            <w:vAlign w:val="center"/>
          </w:tcPr>
          <w:p w:rsidR="00E37BF5" w:rsidRDefault="00A5432B">
            <w:pPr>
              <w:widowControl/>
              <w:adjustRightInd w:val="0"/>
              <w:snapToGrid w:val="0"/>
              <w:jc w:val="center"/>
              <w:rPr>
                <w:rFonts w:ascii="宋体" w:hAnsi="宋体" w:cs="宋体"/>
                <w:color w:val="000000"/>
                <w:kern w:val="0"/>
                <w:sz w:val="28"/>
                <w:szCs w:val="28"/>
              </w:rPr>
            </w:pPr>
            <w:r>
              <w:rPr>
                <w:rFonts w:ascii="宋体" w:hAnsi="宋体" w:cs="宋体" w:hint="eastAsia"/>
                <w:color w:val="000000"/>
                <w:kern w:val="0"/>
                <w:sz w:val="28"/>
                <w:szCs w:val="28"/>
              </w:rPr>
              <w:t>2</w:t>
            </w:r>
          </w:p>
        </w:tc>
        <w:tc>
          <w:tcPr>
            <w:tcW w:w="2428" w:type="dxa"/>
            <w:noWrap/>
            <w:vAlign w:val="center"/>
          </w:tcPr>
          <w:p w:rsidR="00E37BF5" w:rsidRDefault="00E37BF5">
            <w:pPr>
              <w:widowControl/>
              <w:adjustRightInd w:val="0"/>
              <w:snapToGrid w:val="0"/>
              <w:jc w:val="center"/>
              <w:rPr>
                <w:rFonts w:ascii="宋体" w:hAnsi="宋体" w:cs="宋体"/>
                <w:color w:val="000000"/>
                <w:kern w:val="0"/>
                <w:sz w:val="28"/>
                <w:szCs w:val="28"/>
              </w:rPr>
            </w:pPr>
          </w:p>
        </w:tc>
        <w:tc>
          <w:tcPr>
            <w:tcW w:w="825" w:type="dxa"/>
            <w:noWrap/>
            <w:vAlign w:val="center"/>
          </w:tcPr>
          <w:p w:rsidR="00E37BF5" w:rsidRDefault="00E37BF5">
            <w:pPr>
              <w:widowControl/>
              <w:adjustRightInd w:val="0"/>
              <w:snapToGrid w:val="0"/>
              <w:jc w:val="center"/>
              <w:rPr>
                <w:rFonts w:ascii="宋体" w:hAnsi="宋体" w:cs="宋体"/>
                <w:color w:val="000000"/>
                <w:kern w:val="0"/>
                <w:sz w:val="28"/>
                <w:szCs w:val="28"/>
              </w:rPr>
            </w:pPr>
          </w:p>
        </w:tc>
        <w:tc>
          <w:tcPr>
            <w:tcW w:w="1129" w:type="dxa"/>
            <w:noWrap/>
            <w:vAlign w:val="center"/>
          </w:tcPr>
          <w:p w:rsidR="00E37BF5" w:rsidRDefault="00E37BF5">
            <w:pPr>
              <w:widowControl/>
              <w:adjustRightInd w:val="0"/>
              <w:snapToGrid w:val="0"/>
              <w:jc w:val="center"/>
              <w:rPr>
                <w:rFonts w:ascii="宋体" w:hAnsi="宋体" w:cs="宋体"/>
                <w:color w:val="000000"/>
                <w:kern w:val="0"/>
                <w:sz w:val="28"/>
                <w:szCs w:val="28"/>
              </w:rPr>
            </w:pPr>
          </w:p>
        </w:tc>
        <w:tc>
          <w:tcPr>
            <w:tcW w:w="770" w:type="dxa"/>
            <w:noWrap/>
            <w:vAlign w:val="center"/>
          </w:tcPr>
          <w:p w:rsidR="00E37BF5" w:rsidRDefault="00E37BF5">
            <w:pPr>
              <w:widowControl/>
              <w:adjustRightInd w:val="0"/>
              <w:snapToGrid w:val="0"/>
              <w:jc w:val="center"/>
              <w:rPr>
                <w:rFonts w:ascii="宋体" w:hAnsi="宋体" w:cs="宋体"/>
                <w:color w:val="000000"/>
                <w:kern w:val="0"/>
                <w:sz w:val="28"/>
                <w:szCs w:val="28"/>
              </w:rPr>
            </w:pPr>
          </w:p>
        </w:tc>
        <w:tc>
          <w:tcPr>
            <w:tcW w:w="900" w:type="dxa"/>
            <w:noWrap/>
            <w:vAlign w:val="center"/>
          </w:tcPr>
          <w:p w:rsidR="00E37BF5" w:rsidRDefault="00E37BF5">
            <w:pPr>
              <w:keepNext/>
              <w:keepLines/>
              <w:tabs>
                <w:tab w:val="center" w:pos="4153"/>
                <w:tab w:val="right" w:pos="8306"/>
              </w:tabs>
              <w:autoSpaceDE w:val="0"/>
              <w:autoSpaceDN w:val="0"/>
              <w:adjustRightInd w:val="0"/>
              <w:snapToGrid w:val="0"/>
              <w:spacing w:before="260" w:after="260"/>
              <w:ind w:right="17" w:firstLine="200"/>
              <w:jc w:val="center"/>
              <w:rPr>
                <w:rFonts w:ascii="宋体" w:hAnsi="宋体" w:cs="宋体"/>
                <w:bCs/>
                <w:sz w:val="28"/>
                <w:szCs w:val="28"/>
                <w:lang w:val="zh-CN"/>
              </w:rPr>
            </w:pPr>
          </w:p>
        </w:tc>
        <w:tc>
          <w:tcPr>
            <w:tcW w:w="900" w:type="dxa"/>
            <w:noWrap/>
            <w:vAlign w:val="center"/>
          </w:tcPr>
          <w:p w:rsidR="00E37BF5" w:rsidRDefault="00E37BF5">
            <w:pPr>
              <w:keepNext/>
              <w:keepLines/>
              <w:tabs>
                <w:tab w:val="center" w:pos="4153"/>
                <w:tab w:val="right" w:pos="8306"/>
              </w:tabs>
              <w:autoSpaceDE w:val="0"/>
              <w:autoSpaceDN w:val="0"/>
              <w:adjustRightInd w:val="0"/>
              <w:snapToGrid w:val="0"/>
              <w:spacing w:before="260" w:after="260"/>
              <w:ind w:right="17" w:firstLine="200"/>
              <w:jc w:val="center"/>
              <w:rPr>
                <w:rFonts w:ascii="宋体" w:hAnsi="宋体" w:cs="宋体"/>
                <w:bCs/>
                <w:sz w:val="28"/>
                <w:szCs w:val="28"/>
                <w:lang w:val="zh-CN"/>
              </w:rPr>
            </w:pPr>
          </w:p>
        </w:tc>
        <w:tc>
          <w:tcPr>
            <w:tcW w:w="1005" w:type="dxa"/>
            <w:noWrap/>
            <w:vAlign w:val="center"/>
          </w:tcPr>
          <w:p w:rsidR="00E37BF5" w:rsidRDefault="00E37BF5">
            <w:pPr>
              <w:keepNext/>
              <w:keepLines/>
              <w:tabs>
                <w:tab w:val="center" w:pos="4153"/>
                <w:tab w:val="right" w:pos="8306"/>
              </w:tabs>
              <w:autoSpaceDE w:val="0"/>
              <w:autoSpaceDN w:val="0"/>
              <w:adjustRightInd w:val="0"/>
              <w:snapToGrid w:val="0"/>
              <w:spacing w:before="260" w:after="260"/>
              <w:ind w:right="17" w:firstLine="200"/>
              <w:jc w:val="center"/>
              <w:rPr>
                <w:rFonts w:ascii="宋体" w:hAnsi="宋体" w:cs="宋体"/>
                <w:bCs/>
                <w:sz w:val="28"/>
                <w:szCs w:val="28"/>
                <w:lang w:val="zh-CN"/>
              </w:rPr>
            </w:pPr>
          </w:p>
        </w:tc>
      </w:tr>
      <w:tr w:rsidR="00E37BF5">
        <w:trPr>
          <w:trHeight w:hRule="exact" w:val="379"/>
          <w:jc w:val="center"/>
        </w:trPr>
        <w:tc>
          <w:tcPr>
            <w:tcW w:w="1227" w:type="dxa"/>
            <w:noWrap/>
            <w:vAlign w:val="center"/>
          </w:tcPr>
          <w:p w:rsidR="00E37BF5" w:rsidRDefault="00A5432B">
            <w:pPr>
              <w:widowControl/>
              <w:adjustRightInd w:val="0"/>
              <w:snapToGrid w:val="0"/>
              <w:jc w:val="center"/>
              <w:rPr>
                <w:rFonts w:ascii="宋体" w:hAnsi="宋体" w:cs="宋体"/>
                <w:color w:val="000000"/>
                <w:kern w:val="0"/>
                <w:sz w:val="28"/>
                <w:szCs w:val="28"/>
              </w:rPr>
            </w:pPr>
            <w:r>
              <w:rPr>
                <w:rFonts w:ascii="宋体" w:hAnsi="宋体" w:cs="宋体" w:hint="eastAsia"/>
                <w:color w:val="000000"/>
                <w:kern w:val="0"/>
                <w:sz w:val="28"/>
                <w:szCs w:val="28"/>
              </w:rPr>
              <w:t>3</w:t>
            </w:r>
          </w:p>
        </w:tc>
        <w:tc>
          <w:tcPr>
            <w:tcW w:w="2428" w:type="dxa"/>
            <w:noWrap/>
            <w:vAlign w:val="center"/>
          </w:tcPr>
          <w:p w:rsidR="00E37BF5" w:rsidRDefault="00E37BF5">
            <w:pPr>
              <w:widowControl/>
              <w:adjustRightInd w:val="0"/>
              <w:snapToGrid w:val="0"/>
              <w:jc w:val="center"/>
              <w:rPr>
                <w:rFonts w:ascii="宋体" w:hAnsi="宋体" w:cs="宋体"/>
                <w:color w:val="000000"/>
                <w:kern w:val="0"/>
                <w:sz w:val="28"/>
                <w:szCs w:val="28"/>
              </w:rPr>
            </w:pPr>
          </w:p>
        </w:tc>
        <w:tc>
          <w:tcPr>
            <w:tcW w:w="825" w:type="dxa"/>
            <w:noWrap/>
            <w:vAlign w:val="center"/>
          </w:tcPr>
          <w:p w:rsidR="00E37BF5" w:rsidRDefault="00E37BF5">
            <w:pPr>
              <w:widowControl/>
              <w:adjustRightInd w:val="0"/>
              <w:snapToGrid w:val="0"/>
              <w:jc w:val="center"/>
              <w:rPr>
                <w:rFonts w:ascii="宋体" w:hAnsi="宋体" w:cs="宋体"/>
                <w:color w:val="000000"/>
                <w:kern w:val="0"/>
                <w:sz w:val="28"/>
                <w:szCs w:val="28"/>
              </w:rPr>
            </w:pPr>
          </w:p>
        </w:tc>
        <w:tc>
          <w:tcPr>
            <w:tcW w:w="1129" w:type="dxa"/>
            <w:noWrap/>
            <w:vAlign w:val="center"/>
          </w:tcPr>
          <w:p w:rsidR="00E37BF5" w:rsidRDefault="00E37BF5">
            <w:pPr>
              <w:widowControl/>
              <w:adjustRightInd w:val="0"/>
              <w:snapToGrid w:val="0"/>
              <w:jc w:val="center"/>
              <w:rPr>
                <w:rFonts w:ascii="宋体" w:hAnsi="宋体" w:cs="宋体"/>
                <w:color w:val="000000"/>
                <w:kern w:val="0"/>
                <w:sz w:val="28"/>
                <w:szCs w:val="28"/>
              </w:rPr>
            </w:pPr>
          </w:p>
        </w:tc>
        <w:tc>
          <w:tcPr>
            <w:tcW w:w="770" w:type="dxa"/>
            <w:noWrap/>
            <w:vAlign w:val="center"/>
          </w:tcPr>
          <w:p w:rsidR="00E37BF5" w:rsidRDefault="00E37BF5">
            <w:pPr>
              <w:widowControl/>
              <w:adjustRightInd w:val="0"/>
              <w:snapToGrid w:val="0"/>
              <w:jc w:val="center"/>
              <w:rPr>
                <w:rFonts w:ascii="宋体" w:hAnsi="宋体" w:cs="宋体"/>
                <w:color w:val="000000"/>
                <w:kern w:val="0"/>
                <w:sz w:val="28"/>
                <w:szCs w:val="28"/>
              </w:rPr>
            </w:pPr>
          </w:p>
        </w:tc>
        <w:tc>
          <w:tcPr>
            <w:tcW w:w="900" w:type="dxa"/>
            <w:noWrap/>
            <w:vAlign w:val="center"/>
          </w:tcPr>
          <w:p w:rsidR="00E37BF5" w:rsidRDefault="00E37BF5">
            <w:pPr>
              <w:keepNext/>
              <w:keepLines/>
              <w:tabs>
                <w:tab w:val="center" w:pos="4153"/>
                <w:tab w:val="right" w:pos="8306"/>
              </w:tabs>
              <w:autoSpaceDE w:val="0"/>
              <w:autoSpaceDN w:val="0"/>
              <w:adjustRightInd w:val="0"/>
              <w:snapToGrid w:val="0"/>
              <w:spacing w:before="260" w:after="260"/>
              <w:ind w:right="17" w:firstLine="200"/>
              <w:jc w:val="center"/>
              <w:rPr>
                <w:rFonts w:ascii="宋体" w:hAnsi="宋体" w:cs="宋体"/>
                <w:bCs/>
                <w:sz w:val="28"/>
                <w:szCs w:val="28"/>
                <w:lang w:val="zh-CN"/>
              </w:rPr>
            </w:pPr>
          </w:p>
        </w:tc>
        <w:tc>
          <w:tcPr>
            <w:tcW w:w="900" w:type="dxa"/>
            <w:noWrap/>
            <w:vAlign w:val="center"/>
          </w:tcPr>
          <w:p w:rsidR="00E37BF5" w:rsidRDefault="00E37BF5">
            <w:pPr>
              <w:keepNext/>
              <w:keepLines/>
              <w:tabs>
                <w:tab w:val="center" w:pos="4153"/>
                <w:tab w:val="right" w:pos="8306"/>
              </w:tabs>
              <w:autoSpaceDE w:val="0"/>
              <w:autoSpaceDN w:val="0"/>
              <w:adjustRightInd w:val="0"/>
              <w:snapToGrid w:val="0"/>
              <w:spacing w:before="260" w:after="260"/>
              <w:ind w:right="17" w:firstLine="200"/>
              <w:jc w:val="center"/>
              <w:rPr>
                <w:rFonts w:ascii="宋体" w:hAnsi="宋体" w:cs="宋体"/>
                <w:bCs/>
                <w:sz w:val="28"/>
                <w:szCs w:val="28"/>
                <w:lang w:val="zh-CN"/>
              </w:rPr>
            </w:pPr>
          </w:p>
        </w:tc>
        <w:tc>
          <w:tcPr>
            <w:tcW w:w="1005" w:type="dxa"/>
            <w:noWrap/>
            <w:vAlign w:val="center"/>
          </w:tcPr>
          <w:p w:rsidR="00E37BF5" w:rsidRDefault="00E37BF5">
            <w:pPr>
              <w:keepNext/>
              <w:keepLines/>
              <w:tabs>
                <w:tab w:val="center" w:pos="4153"/>
                <w:tab w:val="right" w:pos="8306"/>
              </w:tabs>
              <w:autoSpaceDE w:val="0"/>
              <w:autoSpaceDN w:val="0"/>
              <w:adjustRightInd w:val="0"/>
              <w:snapToGrid w:val="0"/>
              <w:spacing w:before="260" w:after="260"/>
              <w:ind w:right="17" w:firstLine="200"/>
              <w:jc w:val="center"/>
              <w:rPr>
                <w:rFonts w:ascii="宋体" w:hAnsi="宋体" w:cs="宋体"/>
                <w:bCs/>
                <w:sz w:val="28"/>
                <w:szCs w:val="28"/>
                <w:lang w:val="zh-CN"/>
              </w:rPr>
            </w:pPr>
          </w:p>
        </w:tc>
      </w:tr>
      <w:tr w:rsidR="00E37BF5">
        <w:trPr>
          <w:trHeight w:hRule="exact" w:val="301"/>
          <w:jc w:val="center"/>
        </w:trPr>
        <w:tc>
          <w:tcPr>
            <w:tcW w:w="1227" w:type="dxa"/>
            <w:noWrap/>
            <w:vAlign w:val="center"/>
          </w:tcPr>
          <w:p w:rsidR="00E37BF5" w:rsidRDefault="00A5432B">
            <w:pPr>
              <w:widowControl/>
              <w:adjustRightInd w:val="0"/>
              <w:snapToGrid w:val="0"/>
              <w:jc w:val="center"/>
              <w:rPr>
                <w:rFonts w:ascii="宋体" w:hAnsi="宋体" w:cs="宋体"/>
                <w:color w:val="000000"/>
                <w:kern w:val="0"/>
                <w:sz w:val="28"/>
                <w:szCs w:val="28"/>
              </w:rPr>
            </w:pPr>
            <w:r>
              <w:rPr>
                <w:rFonts w:ascii="宋体" w:hAnsi="宋体" w:cs="宋体" w:hint="eastAsia"/>
                <w:color w:val="000000"/>
                <w:kern w:val="0"/>
                <w:sz w:val="28"/>
                <w:szCs w:val="28"/>
              </w:rPr>
              <w:t>4</w:t>
            </w:r>
          </w:p>
        </w:tc>
        <w:tc>
          <w:tcPr>
            <w:tcW w:w="2428" w:type="dxa"/>
            <w:noWrap/>
            <w:vAlign w:val="center"/>
          </w:tcPr>
          <w:p w:rsidR="00E37BF5" w:rsidRDefault="00E37BF5">
            <w:pPr>
              <w:widowControl/>
              <w:adjustRightInd w:val="0"/>
              <w:snapToGrid w:val="0"/>
              <w:jc w:val="center"/>
              <w:rPr>
                <w:rFonts w:ascii="宋体" w:hAnsi="宋体" w:cs="宋体"/>
                <w:color w:val="000000"/>
                <w:kern w:val="0"/>
                <w:sz w:val="28"/>
                <w:szCs w:val="28"/>
              </w:rPr>
            </w:pPr>
          </w:p>
        </w:tc>
        <w:tc>
          <w:tcPr>
            <w:tcW w:w="825" w:type="dxa"/>
            <w:noWrap/>
            <w:vAlign w:val="center"/>
          </w:tcPr>
          <w:p w:rsidR="00E37BF5" w:rsidRDefault="00E37BF5">
            <w:pPr>
              <w:widowControl/>
              <w:adjustRightInd w:val="0"/>
              <w:snapToGrid w:val="0"/>
              <w:jc w:val="center"/>
              <w:rPr>
                <w:rFonts w:ascii="宋体" w:hAnsi="宋体" w:cs="宋体"/>
                <w:color w:val="000000"/>
                <w:kern w:val="0"/>
                <w:sz w:val="28"/>
                <w:szCs w:val="28"/>
              </w:rPr>
            </w:pPr>
          </w:p>
        </w:tc>
        <w:tc>
          <w:tcPr>
            <w:tcW w:w="1129" w:type="dxa"/>
            <w:noWrap/>
            <w:vAlign w:val="center"/>
          </w:tcPr>
          <w:p w:rsidR="00E37BF5" w:rsidRDefault="00E37BF5">
            <w:pPr>
              <w:widowControl/>
              <w:adjustRightInd w:val="0"/>
              <w:snapToGrid w:val="0"/>
              <w:jc w:val="center"/>
              <w:rPr>
                <w:rFonts w:ascii="宋体" w:hAnsi="宋体" w:cs="宋体"/>
                <w:color w:val="000000"/>
                <w:kern w:val="0"/>
                <w:sz w:val="28"/>
                <w:szCs w:val="28"/>
              </w:rPr>
            </w:pPr>
          </w:p>
        </w:tc>
        <w:tc>
          <w:tcPr>
            <w:tcW w:w="770" w:type="dxa"/>
            <w:noWrap/>
            <w:vAlign w:val="center"/>
          </w:tcPr>
          <w:p w:rsidR="00E37BF5" w:rsidRDefault="00E37BF5">
            <w:pPr>
              <w:widowControl/>
              <w:adjustRightInd w:val="0"/>
              <w:snapToGrid w:val="0"/>
              <w:jc w:val="center"/>
              <w:rPr>
                <w:rFonts w:ascii="宋体" w:hAnsi="宋体" w:cs="宋体"/>
                <w:color w:val="000000"/>
                <w:kern w:val="0"/>
                <w:sz w:val="28"/>
                <w:szCs w:val="28"/>
              </w:rPr>
            </w:pPr>
          </w:p>
        </w:tc>
        <w:tc>
          <w:tcPr>
            <w:tcW w:w="900" w:type="dxa"/>
            <w:noWrap/>
            <w:vAlign w:val="center"/>
          </w:tcPr>
          <w:p w:rsidR="00E37BF5" w:rsidRDefault="00E37BF5">
            <w:pPr>
              <w:keepNext/>
              <w:keepLines/>
              <w:tabs>
                <w:tab w:val="center" w:pos="4153"/>
                <w:tab w:val="right" w:pos="8306"/>
              </w:tabs>
              <w:autoSpaceDE w:val="0"/>
              <w:autoSpaceDN w:val="0"/>
              <w:adjustRightInd w:val="0"/>
              <w:snapToGrid w:val="0"/>
              <w:spacing w:before="260" w:after="260"/>
              <w:ind w:right="17" w:firstLine="200"/>
              <w:jc w:val="center"/>
              <w:rPr>
                <w:rFonts w:ascii="宋体" w:hAnsi="宋体" w:cs="宋体"/>
                <w:bCs/>
                <w:sz w:val="28"/>
                <w:szCs w:val="28"/>
                <w:lang w:val="zh-CN"/>
              </w:rPr>
            </w:pPr>
          </w:p>
        </w:tc>
        <w:tc>
          <w:tcPr>
            <w:tcW w:w="900" w:type="dxa"/>
            <w:noWrap/>
            <w:vAlign w:val="center"/>
          </w:tcPr>
          <w:p w:rsidR="00E37BF5" w:rsidRDefault="00E37BF5">
            <w:pPr>
              <w:keepNext/>
              <w:keepLines/>
              <w:tabs>
                <w:tab w:val="center" w:pos="4153"/>
                <w:tab w:val="right" w:pos="8306"/>
              </w:tabs>
              <w:autoSpaceDE w:val="0"/>
              <w:autoSpaceDN w:val="0"/>
              <w:adjustRightInd w:val="0"/>
              <w:snapToGrid w:val="0"/>
              <w:spacing w:before="260" w:after="260"/>
              <w:ind w:right="17" w:firstLine="200"/>
              <w:jc w:val="center"/>
              <w:rPr>
                <w:rFonts w:ascii="宋体" w:hAnsi="宋体" w:cs="宋体"/>
                <w:bCs/>
                <w:sz w:val="28"/>
                <w:szCs w:val="28"/>
                <w:lang w:val="zh-CN"/>
              </w:rPr>
            </w:pPr>
          </w:p>
        </w:tc>
        <w:tc>
          <w:tcPr>
            <w:tcW w:w="1005" w:type="dxa"/>
            <w:noWrap/>
            <w:vAlign w:val="center"/>
          </w:tcPr>
          <w:p w:rsidR="00E37BF5" w:rsidRDefault="00E37BF5">
            <w:pPr>
              <w:keepNext/>
              <w:keepLines/>
              <w:tabs>
                <w:tab w:val="center" w:pos="4153"/>
                <w:tab w:val="right" w:pos="8306"/>
              </w:tabs>
              <w:autoSpaceDE w:val="0"/>
              <w:autoSpaceDN w:val="0"/>
              <w:adjustRightInd w:val="0"/>
              <w:snapToGrid w:val="0"/>
              <w:spacing w:before="260" w:after="260"/>
              <w:ind w:right="17" w:firstLine="200"/>
              <w:jc w:val="center"/>
              <w:rPr>
                <w:rFonts w:ascii="宋体" w:hAnsi="宋体" w:cs="宋体"/>
                <w:bCs/>
                <w:sz w:val="28"/>
                <w:szCs w:val="28"/>
                <w:lang w:val="zh-CN"/>
              </w:rPr>
            </w:pPr>
          </w:p>
        </w:tc>
      </w:tr>
      <w:tr w:rsidR="00E37BF5">
        <w:trPr>
          <w:trHeight w:hRule="exact" w:val="365"/>
          <w:jc w:val="center"/>
        </w:trPr>
        <w:tc>
          <w:tcPr>
            <w:tcW w:w="1227" w:type="dxa"/>
            <w:noWrap/>
            <w:vAlign w:val="center"/>
          </w:tcPr>
          <w:p w:rsidR="00E37BF5" w:rsidRDefault="00A5432B">
            <w:pPr>
              <w:widowControl/>
              <w:adjustRightInd w:val="0"/>
              <w:snapToGrid w:val="0"/>
              <w:jc w:val="center"/>
              <w:rPr>
                <w:rFonts w:ascii="宋体" w:hAnsi="宋体" w:cs="宋体"/>
                <w:color w:val="000000"/>
                <w:kern w:val="0"/>
                <w:sz w:val="28"/>
                <w:szCs w:val="28"/>
              </w:rPr>
            </w:pPr>
            <w:r>
              <w:rPr>
                <w:rFonts w:ascii="宋体" w:hAnsi="宋体" w:cs="宋体" w:hint="eastAsia"/>
                <w:color w:val="000000"/>
                <w:kern w:val="0"/>
                <w:sz w:val="28"/>
                <w:szCs w:val="28"/>
              </w:rPr>
              <w:t>5</w:t>
            </w:r>
          </w:p>
        </w:tc>
        <w:tc>
          <w:tcPr>
            <w:tcW w:w="2428" w:type="dxa"/>
            <w:noWrap/>
            <w:vAlign w:val="center"/>
          </w:tcPr>
          <w:p w:rsidR="00E37BF5" w:rsidRDefault="00E37BF5">
            <w:pPr>
              <w:widowControl/>
              <w:adjustRightInd w:val="0"/>
              <w:snapToGrid w:val="0"/>
              <w:jc w:val="center"/>
              <w:rPr>
                <w:rFonts w:ascii="宋体" w:hAnsi="宋体" w:cs="宋体"/>
                <w:color w:val="000000"/>
                <w:kern w:val="0"/>
                <w:sz w:val="28"/>
                <w:szCs w:val="28"/>
              </w:rPr>
            </w:pPr>
          </w:p>
        </w:tc>
        <w:tc>
          <w:tcPr>
            <w:tcW w:w="825" w:type="dxa"/>
            <w:noWrap/>
            <w:vAlign w:val="center"/>
          </w:tcPr>
          <w:p w:rsidR="00E37BF5" w:rsidRDefault="00E37BF5">
            <w:pPr>
              <w:widowControl/>
              <w:adjustRightInd w:val="0"/>
              <w:snapToGrid w:val="0"/>
              <w:jc w:val="center"/>
              <w:rPr>
                <w:rFonts w:ascii="宋体" w:hAnsi="宋体" w:cs="宋体"/>
                <w:color w:val="000000"/>
                <w:kern w:val="0"/>
                <w:sz w:val="28"/>
                <w:szCs w:val="28"/>
              </w:rPr>
            </w:pPr>
          </w:p>
        </w:tc>
        <w:tc>
          <w:tcPr>
            <w:tcW w:w="1129" w:type="dxa"/>
            <w:noWrap/>
            <w:vAlign w:val="center"/>
          </w:tcPr>
          <w:p w:rsidR="00E37BF5" w:rsidRDefault="00E37BF5">
            <w:pPr>
              <w:widowControl/>
              <w:adjustRightInd w:val="0"/>
              <w:snapToGrid w:val="0"/>
              <w:jc w:val="center"/>
              <w:rPr>
                <w:rFonts w:ascii="宋体" w:hAnsi="宋体" w:cs="宋体"/>
                <w:color w:val="000000"/>
                <w:kern w:val="0"/>
                <w:sz w:val="28"/>
                <w:szCs w:val="28"/>
              </w:rPr>
            </w:pPr>
          </w:p>
        </w:tc>
        <w:tc>
          <w:tcPr>
            <w:tcW w:w="770" w:type="dxa"/>
            <w:noWrap/>
            <w:vAlign w:val="center"/>
          </w:tcPr>
          <w:p w:rsidR="00E37BF5" w:rsidRDefault="00E37BF5">
            <w:pPr>
              <w:widowControl/>
              <w:adjustRightInd w:val="0"/>
              <w:snapToGrid w:val="0"/>
              <w:jc w:val="center"/>
              <w:rPr>
                <w:rFonts w:ascii="宋体" w:hAnsi="宋体" w:cs="宋体"/>
                <w:color w:val="000000"/>
                <w:kern w:val="0"/>
                <w:sz w:val="28"/>
                <w:szCs w:val="28"/>
              </w:rPr>
            </w:pPr>
          </w:p>
        </w:tc>
        <w:tc>
          <w:tcPr>
            <w:tcW w:w="900" w:type="dxa"/>
            <w:noWrap/>
            <w:vAlign w:val="center"/>
          </w:tcPr>
          <w:p w:rsidR="00E37BF5" w:rsidRDefault="00E37BF5">
            <w:pPr>
              <w:keepNext/>
              <w:keepLines/>
              <w:tabs>
                <w:tab w:val="center" w:pos="4153"/>
                <w:tab w:val="right" w:pos="8306"/>
              </w:tabs>
              <w:autoSpaceDE w:val="0"/>
              <w:autoSpaceDN w:val="0"/>
              <w:adjustRightInd w:val="0"/>
              <w:snapToGrid w:val="0"/>
              <w:spacing w:before="260" w:after="260"/>
              <w:ind w:right="17" w:firstLine="200"/>
              <w:jc w:val="center"/>
              <w:rPr>
                <w:rFonts w:ascii="宋体" w:hAnsi="宋体" w:cs="宋体"/>
                <w:bCs/>
                <w:sz w:val="28"/>
                <w:szCs w:val="28"/>
                <w:lang w:val="zh-CN"/>
              </w:rPr>
            </w:pPr>
          </w:p>
        </w:tc>
        <w:tc>
          <w:tcPr>
            <w:tcW w:w="900" w:type="dxa"/>
            <w:noWrap/>
            <w:vAlign w:val="center"/>
          </w:tcPr>
          <w:p w:rsidR="00E37BF5" w:rsidRDefault="00E37BF5">
            <w:pPr>
              <w:keepNext/>
              <w:keepLines/>
              <w:tabs>
                <w:tab w:val="center" w:pos="4153"/>
                <w:tab w:val="right" w:pos="8306"/>
              </w:tabs>
              <w:autoSpaceDE w:val="0"/>
              <w:autoSpaceDN w:val="0"/>
              <w:adjustRightInd w:val="0"/>
              <w:snapToGrid w:val="0"/>
              <w:spacing w:before="260" w:after="260"/>
              <w:ind w:right="17" w:firstLine="200"/>
              <w:jc w:val="center"/>
              <w:rPr>
                <w:rFonts w:ascii="宋体" w:hAnsi="宋体" w:cs="宋体"/>
                <w:bCs/>
                <w:sz w:val="28"/>
                <w:szCs w:val="28"/>
                <w:lang w:val="zh-CN"/>
              </w:rPr>
            </w:pPr>
          </w:p>
        </w:tc>
        <w:tc>
          <w:tcPr>
            <w:tcW w:w="1005" w:type="dxa"/>
            <w:noWrap/>
            <w:vAlign w:val="center"/>
          </w:tcPr>
          <w:p w:rsidR="00E37BF5" w:rsidRDefault="00E37BF5">
            <w:pPr>
              <w:keepNext/>
              <w:keepLines/>
              <w:tabs>
                <w:tab w:val="center" w:pos="4153"/>
                <w:tab w:val="right" w:pos="8306"/>
              </w:tabs>
              <w:autoSpaceDE w:val="0"/>
              <w:autoSpaceDN w:val="0"/>
              <w:adjustRightInd w:val="0"/>
              <w:snapToGrid w:val="0"/>
              <w:spacing w:before="260" w:after="260"/>
              <w:ind w:right="17" w:firstLineChars="100" w:firstLine="280"/>
              <w:jc w:val="center"/>
              <w:rPr>
                <w:rFonts w:ascii="宋体" w:hAnsi="宋体" w:cs="宋体"/>
                <w:bCs/>
                <w:sz w:val="28"/>
                <w:szCs w:val="28"/>
                <w:lang w:val="zh-CN"/>
              </w:rPr>
            </w:pPr>
          </w:p>
        </w:tc>
      </w:tr>
      <w:tr w:rsidR="00E37BF5">
        <w:trPr>
          <w:trHeight w:hRule="exact" w:val="365"/>
          <w:jc w:val="center"/>
        </w:trPr>
        <w:tc>
          <w:tcPr>
            <w:tcW w:w="1227" w:type="dxa"/>
            <w:noWrap/>
            <w:vAlign w:val="center"/>
          </w:tcPr>
          <w:p w:rsidR="00E37BF5" w:rsidRDefault="00A5432B">
            <w:pPr>
              <w:widowControl/>
              <w:adjustRightInd w:val="0"/>
              <w:snapToGrid w:val="0"/>
              <w:jc w:val="center"/>
              <w:rPr>
                <w:rFonts w:ascii="宋体" w:hAnsi="宋体" w:cs="宋体"/>
                <w:color w:val="000000"/>
                <w:kern w:val="0"/>
                <w:sz w:val="28"/>
                <w:szCs w:val="28"/>
              </w:rPr>
            </w:pPr>
            <w:r>
              <w:rPr>
                <w:rFonts w:ascii="宋体" w:hAnsi="宋体" w:cs="宋体" w:hint="eastAsia"/>
                <w:color w:val="000000"/>
                <w:kern w:val="0"/>
                <w:sz w:val="28"/>
                <w:szCs w:val="28"/>
              </w:rPr>
              <w:t>6</w:t>
            </w:r>
          </w:p>
        </w:tc>
        <w:tc>
          <w:tcPr>
            <w:tcW w:w="2428" w:type="dxa"/>
            <w:noWrap/>
            <w:vAlign w:val="center"/>
          </w:tcPr>
          <w:p w:rsidR="00E37BF5" w:rsidRDefault="00E37BF5">
            <w:pPr>
              <w:widowControl/>
              <w:adjustRightInd w:val="0"/>
              <w:snapToGrid w:val="0"/>
              <w:jc w:val="center"/>
              <w:rPr>
                <w:rFonts w:ascii="宋体" w:hAnsi="宋体" w:cs="宋体"/>
                <w:color w:val="000000"/>
                <w:kern w:val="0"/>
                <w:sz w:val="28"/>
                <w:szCs w:val="28"/>
              </w:rPr>
            </w:pPr>
          </w:p>
        </w:tc>
        <w:tc>
          <w:tcPr>
            <w:tcW w:w="825" w:type="dxa"/>
            <w:noWrap/>
            <w:vAlign w:val="center"/>
          </w:tcPr>
          <w:p w:rsidR="00E37BF5" w:rsidRDefault="00E37BF5">
            <w:pPr>
              <w:widowControl/>
              <w:adjustRightInd w:val="0"/>
              <w:snapToGrid w:val="0"/>
              <w:jc w:val="center"/>
              <w:rPr>
                <w:rFonts w:ascii="宋体" w:hAnsi="宋体" w:cs="宋体"/>
                <w:color w:val="000000"/>
                <w:kern w:val="0"/>
                <w:sz w:val="28"/>
                <w:szCs w:val="28"/>
              </w:rPr>
            </w:pPr>
          </w:p>
        </w:tc>
        <w:tc>
          <w:tcPr>
            <w:tcW w:w="1129" w:type="dxa"/>
            <w:noWrap/>
            <w:vAlign w:val="center"/>
          </w:tcPr>
          <w:p w:rsidR="00E37BF5" w:rsidRDefault="00E37BF5">
            <w:pPr>
              <w:widowControl/>
              <w:adjustRightInd w:val="0"/>
              <w:snapToGrid w:val="0"/>
              <w:jc w:val="center"/>
              <w:rPr>
                <w:rFonts w:ascii="宋体" w:hAnsi="宋体" w:cs="宋体"/>
                <w:color w:val="000000"/>
                <w:kern w:val="0"/>
                <w:sz w:val="28"/>
                <w:szCs w:val="28"/>
              </w:rPr>
            </w:pPr>
          </w:p>
        </w:tc>
        <w:tc>
          <w:tcPr>
            <w:tcW w:w="770" w:type="dxa"/>
            <w:noWrap/>
            <w:vAlign w:val="center"/>
          </w:tcPr>
          <w:p w:rsidR="00E37BF5" w:rsidRDefault="00E37BF5">
            <w:pPr>
              <w:widowControl/>
              <w:adjustRightInd w:val="0"/>
              <w:snapToGrid w:val="0"/>
              <w:jc w:val="center"/>
              <w:rPr>
                <w:rFonts w:ascii="宋体" w:hAnsi="宋体" w:cs="宋体"/>
                <w:color w:val="000000"/>
                <w:kern w:val="0"/>
                <w:sz w:val="28"/>
                <w:szCs w:val="28"/>
              </w:rPr>
            </w:pPr>
          </w:p>
        </w:tc>
        <w:tc>
          <w:tcPr>
            <w:tcW w:w="900" w:type="dxa"/>
            <w:noWrap/>
            <w:vAlign w:val="center"/>
          </w:tcPr>
          <w:p w:rsidR="00E37BF5" w:rsidRDefault="00E37BF5">
            <w:pPr>
              <w:keepNext/>
              <w:keepLines/>
              <w:tabs>
                <w:tab w:val="center" w:pos="4153"/>
                <w:tab w:val="right" w:pos="8306"/>
              </w:tabs>
              <w:autoSpaceDE w:val="0"/>
              <w:autoSpaceDN w:val="0"/>
              <w:adjustRightInd w:val="0"/>
              <w:snapToGrid w:val="0"/>
              <w:spacing w:before="260" w:after="260"/>
              <w:ind w:right="17" w:firstLine="200"/>
              <w:jc w:val="center"/>
              <w:rPr>
                <w:rFonts w:ascii="宋体" w:hAnsi="宋体" w:cs="宋体"/>
                <w:bCs/>
                <w:sz w:val="28"/>
                <w:szCs w:val="28"/>
                <w:lang w:val="zh-CN"/>
              </w:rPr>
            </w:pPr>
          </w:p>
        </w:tc>
        <w:tc>
          <w:tcPr>
            <w:tcW w:w="900" w:type="dxa"/>
            <w:noWrap/>
            <w:vAlign w:val="center"/>
          </w:tcPr>
          <w:p w:rsidR="00E37BF5" w:rsidRDefault="00E37BF5">
            <w:pPr>
              <w:keepNext/>
              <w:keepLines/>
              <w:tabs>
                <w:tab w:val="center" w:pos="4153"/>
                <w:tab w:val="right" w:pos="8306"/>
              </w:tabs>
              <w:autoSpaceDE w:val="0"/>
              <w:autoSpaceDN w:val="0"/>
              <w:adjustRightInd w:val="0"/>
              <w:snapToGrid w:val="0"/>
              <w:spacing w:before="260" w:after="260"/>
              <w:ind w:right="17" w:firstLine="200"/>
              <w:jc w:val="center"/>
              <w:rPr>
                <w:rFonts w:ascii="宋体" w:hAnsi="宋体" w:cs="宋体"/>
                <w:bCs/>
                <w:sz w:val="28"/>
                <w:szCs w:val="28"/>
                <w:lang w:val="zh-CN"/>
              </w:rPr>
            </w:pPr>
          </w:p>
        </w:tc>
        <w:tc>
          <w:tcPr>
            <w:tcW w:w="1005" w:type="dxa"/>
            <w:noWrap/>
            <w:vAlign w:val="center"/>
          </w:tcPr>
          <w:p w:rsidR="00E37BF5" w:rsidRDefault="00E37BF5">
            <w:pPr>
              <w:keepNext/>
              <w:keepLines/>
              <w:tabs>
                <w:tab w:val="center" w:pos="4153"/>
                <w:tab w:val="right" w:pos="8306"/>
              </w:tabs>
              <w:autoSpaceDE w:val="0"/>
              <w:autoSpaceDN w:val="0"/>
              <w:adjustRightInd w:val="0"/>
              <w:snapToGrid w:val="0"/>
              <w:spacing w:before="260" w:after="260"/>
              <w:ind w:right="17" w:firstLineChars="100" w:firstLine="280"/>
              <w:jc w:val="center"/>
              <w:rPr>
                <w:rFonts w:ascii="宋体" w:hAnsi="宋体" w:cs="宋体"/>
                <w:bCs/>
                <w:sz w:val="28"/>
                <w:szCs w:val="28"/>
                <w:lang w:val="zh-CN"/>
              </w:rPr>
            </w:pPr>
          </w:p>
        </w:tc>
      </w:tr>
      <w:tr w:rsidR="00E37BF5">
        <w:trPr>
          <w:trHeight w:hRule="exact" w:val="383"/>
          <w:jc w:val="center"/>
        </w:trPr>
        <w:tc>
          <w:tcPr>
            <w:tcW w:w="1227" w:type="dxa"/>
            <w:noWrap/>
            <w:vAlign w:val="center"/>
          </w:tcPr>
          <w:p w:rsidR="00E37BF5" w:rsidRDefault="00A5432B">
            <w:pPr>
              <w:widowControl/>
              <w:adjustRightInd w:val="0"/>
              <w:snapToGrid w:val="0"/>
              <w:jc w:val="center"/>
              <w:rPr>
                <w:rFonts w:ascii="宋体" w:hAnsi="宋体" w:cs="宋体"/>
                <w:color w:val="000000"/>
                <w:kern w:val="0"/>
                <w:sz w:val="28"/>
                <w:szCs w:val="28"/>
              </w:rPr>
            </w:pPr>
            <w:r>
              <w:rPr>
                <w:rFonts w:ascii="宋体" w:hAnsi="宋体" w:cs="宋体" w:hint="eastAsia"/>
                <w:color w:val="000000"/>
                <w:kern w:val="0"/>
                <w:sz w:val="28"/>
                <w:szCs w:val="28"/>
              </w:rPr>
              <w:t>7</w:t>
            </w:r>
          </w:p>
        </w:tc>
        <w:tc>
          <w:tcPr>
            <w:tcW w:w="2428" w:type="dxa"/>
            <w:noWrap/>
            <w:vAlign w:val="center"/>
          </w:tcPr>
          <w:p w:rsidR="00E37BF5" w:rsidRDefault="00E37BF5">
            <w:pPr>
              <w:widowControl/>
              <w:adjustRightInd w:val="0"/>
              <w:snapToGrid w:val="0"/>
              <w:jc w:val="center"/>
              <w:rPr>
                <w:rFonts w:ascii="宋体" w:hAnsi="宋体" w:cs="宋体"/>
                <w:color w:val="000000"/>
                <w:kern w:val="0"/>
                <w:sz w:val="28"/>
                <w:szCs w:val="28"/>
              </w:rPr>
            </w:pPr>
          </w:p>
        </w:tc>
        <w:tc>
          <w:tcPr>
            <w:tcW w:w="825" w:type="dxa"/>
            <w:noWrap/>
            <w:vAlign w:val="center"/>
          </w:tcPr>
          <w:p w:rsidR="00E37BF5" w:rsidRDefault="00E37BF5">
            <w:pPr>
              <w:widowControl/>
              <w:adjustRightInd w:val="0"/>
              <w:snapToGrid w:val="0"/>
              <w:jc w:val="center"/>
              <w:rPr>
                <w:rFonts w:ascii="宋体" w:hAnsi="宋体" w:cs="宋体"/>
                <w:color w:val="000000"/>
                <w:kern w:val="0"/>
                <w:sz w:val="28"/>
                <w:szCs w:val="28"/>
              </w:rPr>
            </w:pPr>
          </w:p>
        </w:tc>
        <w:tc>
          <w:tcPr>
            <w:tcW w:w="1129" w:type="dxa"/>
            <w:noWrap/>
            <w:vAlign w:val="center"/>
          </w:tcPr>
          <w:p w:rsidR="00E37BF5" w:rsidRDefault="00E37BF5">
            <w:pPr>
              <w:widowControl/>
              <w:adjustRightInd w:val="0"/>
              <w:snapToGrid w:val="0"/>
              <w:jc w:val="center"/>
              <w:rPr>
                <w:rFonts w:ascii="宋体" w:hAnsi="宋体" w:cs="宋体"/>
                <w:color w:val="000000"/>
                <w:kern w:val="0"/>
                <w:sz w:val="28"/>
                <w:szCs w:val="28"/>
              </w:rPr>
            </w:pPr>
          </w:p>
        </w:tc>
        <w:tc>
          <w:tcPr>
            <w:tcW w:w="770" w:type="dxa"/>
            <w:noWrap/>
            <w:vAlign w:val="center"/>
          </w:tcPr>
          <w:p w:rsidR="00E37BF5" w:rsidRDefault="00E37BF5">
            <w:pPr>
              <w:widowControl/>
              <w:adjustRightInd w:val="0"/>
              <w:snapToGrid w:val="0"/>
              <w:jc w:val="center"/>
              <w:rPr>
                <w:rFonts w:ascii="宋体" w:hAnsi="宋体" w:cs="宋体"/>
                <w:color w:val="000000"/>
                <w:kern w:val="0"/>
                <w:sz w:val="28"/>
                <w:szCs w:val="28"/>
              </w:rPr>
            </w:pPr>
          </w:p>
        </w:tc>
        <w:tc>
          <w:tcPr>
            <w:tcW w:w="900" w:type="dxa"/>
            <w:noWrap/>
            <w:vAlign w:val="center"/>
          </w:tcPr>
          <w:p w:rsidR="00E37BF5" w:rsidRDefault="00E37BF5">
            <w:pPr>
              <w:keepNext/>
              <w:keepLines/>
              <w:tabs>
                <w:tab w:val="center" w:pos="4153"/>
                <w:tab w:val="right" w:pos="8306"/>
              </w:tabs>
              <w:autoSpaceDE w:val="0"/>
              <w:autoSpaceDN w:val="0"/>
              <w:adjustRightInd w:val="0"/>
              <w:snapToGrid w:val="0"/>
              <w:spacing w:before="260" w:after="260"/>
              <w:ind w:right="17" w:firstLine="200"/>
              <w:jc w:val="center"/>
              <w:rPr>
                <w:rFonts w:ascii="宋体" w:hAnsi="宋体" w:cs="宋体"/>
                <w:bCs/>
                <w:sz w:val="28"/>
                <w:szCs w:val="28"/>
                <w:lang w:val="zh-CN"/>
              </w:rPr>
            </w:pPr>
          </w:p>
        </w:tc>
        <w:tc>
          <w:tcPr>
            <w:tcW w:w="900" w:type="dxa"/>
            <w:noWrap/>
            <w:vAlign w:val="center"/>
          </w:tcPr>
          <w:p w:rsidR="00E37BF5" w:rsidRDefault="00E37BF5">
            <w:pPr>
              <w:keepNext/>
              <w:keepLines/>
              <w:tabs>
                <w:tab w:val="center" w:pos="4153"/>
                <w:tab w:val="right" w:pos="8306"/>
              </w:tabs>
              <w:autoSpaceDE w:val="0"/>
              <w:autoSpaceDN w:val="0"/>
              <w:adjustRightInd w:val="0"/>
              <w:snapToGrid w:val="0"/>
              <w:spacing w:before="260" w:after="260"/>
              <w:ind w:right="17" w:firstLine="200"/>
              <w:jc w:val="center"/>
              <w:rPr>
                <w:rFonts w:ascii="宋体" w:hAnsi="宋体" w:cs="宋体"/>
                <w:bCs/>
                <w:sz w:val="28"/>
                <w:szCs w:val="28"/>
                <w:lang w:val="zh-CN"/>
              </w:rPr>
            </w:pPr>
          </w:p>
        </w:tc>
        <w:tc>
          <w:tcPr>
            <w:tcW w:w="1005" w:type="dxa"/>
            <w:noWrap/>
            <w:vAlign w:val="center"/>
          </w:tcPr>
          <w:p w:rsidR="00E37BF5" w:rsidRDefault="00E37BF5">
            <w:pPr>
              <w:keepNext/>
              <w:keepLines/>
              <w:tabs>
                <w:tab w:val="center" w:pos="4153"/>
                <w:tab w:val="right" w:pos="8306"/>
              </w:tabs>
              <w:autoSpaceDE w:val="0"/>
              <w:autoSpaceDN w:val="0"/>
              <w:adjustRightInd w:val="0"/>
              <w:snapToGrid w:val="0"/>
              <w:spacing w:before="260" w:after="260"/>
              <w:ind w:right="17" w:firstLine="200"/>
              <w:jc w:val="center"/>
              <w:rPr>
                <w:rFonts w:ascii="宋体" w:hAnsi="宋体" w:cs="宋体"/>
                <w:bCs/>
                <w:sz w:val="28"/>
                <w:szCs w:val="28"/>
                <w:lang w:val="zh-CN"/>
              </w:rPr>
            </w:pPr>
          </w:p>
        </w:tc>
      </w:tr>
      <w:tr w:rsidR="00E37BF5">
        <w:trPr>
          <w:trHeight w:hRule="exact" w:val="330"/>
          <w:jc w:val="center"/>
        </w:trPr>
        <w:tc>
          <w:tcPr>
            <w:tcW w:w="6379" w:type="dxa"/>
            <w:gridSpan w:val="5"/>
            <w:noWrap/>
            <w:vAlign w:val="center"/>
          </w:tcPr>
          <w:p w:rsidR="00E37BF5" w:rsidRDefault="00A5432B">
            <w:pPr>
              <w:widowControl/>
              <w:adjustRightInd w:val="0"/>
              <w:snapToGrid w:val="0"/>
              <w:jc w:val="left"/>
              <w:rPr>
                <w:rFonts w:ascii="宋体" w:hAnsi="宋体" w:cs="宋体"/>
                <w:color w:val="000000"/>
                <w:kern w:val="0"/>
                <w:sz w:val="28"/>
                <w:szCs w:val="28"/>
              </w:rPr>
            </w:pPr>
            <w:r>
              <w:rPr>
                <w:rFonts w:ascii="宋体" w:hAnsi="宋体" w:cs="宋体" w:hint="eastAsia"/>
                <w:color w:val="000000"/>
                <w:kern w:val="0"/>
                <w:sz w:val="28"/>
                <w:szCs w:val="28"/>
              </w:rPr>
              <w:t>小计：</w:t>
            </w:r>
          </w:p>
        </w:tc>
        <w:tc>
          <w:tcPr>
            <w:tcW w:w="2805" w:type="dxa"/>
            <w:gridSpan w:val="3"/>
            <w:noWrap/>
            <w:vAlign w:val="center"/>
          </w:tcPr>
          <w:p w:rsidR="00E37BF5" w:rsidRDefault="00E37BF5">
            <w:pPr>
              <w:keepNext/>
              <w:keepLines/>
              <w:tabs>
                <w:tab w:val="center" w:pos="4153"/>
                <w:tab w:val="right" w:pos="8306"/>
              </w:tabs>
              <w:autoSpaceDE w:val="0"/>
              <w:autoSpaceDN w:val="0"/>
              <w:adjustRightInd w:val="0"/>
              <w:snapToGrid w:val="0"/>
              <w:spacing w:before="260" w:after="260"/>
              <w:ind w:right="17" w:firstLine="200"/>
              <w:jc w:val="center"/>
              <w:rPr>
                <w:rFonts w:ascii="宋体" w:hAnsi="宋体" w:cs="宋体"/>
                <w:bCs/>
                <w:sz w:val="28"/>
                <w:szCs w:val="28"/>
                <w:lang w:val="zh-CN"/>
              </w:rPr>
            </w:pPr>
          </w:p>
        </w:tc>
      </w:tr>
      <w:tr w:rsidR="00E37BF5">
        <w:trPr>
          <w:trHeight w:hRule="exact" w:val="350"/>
          <w:jc w:val="center"/>
        </w:trPr>
        <w:tc>
          <w:tcPr>
            <w:tcW w:w="6379" w:type="dxa"/>
            <w:gridSpan w:val="5"/>
            <w:noWrap/>
            <w:vAlign w:val="center"/>
          </w:tcPr>
          <w:p w:rsidR="00E37BF5" w:rsidRDefault="00A5432B">
            <w:pPr>
              <w:widowControl/>
              <w:adjustRightInd w:val="0"/>
              <w:snapToGrid w:val="0"/>
              <w:jc w:val="left"/>
              <w:rPr>
                <w:rFonts w:ascii="宋体" w:hAnsi="宋体" w:cs="宋体"/>
                <w:color w:val="000000"/>
                <w:kern w:val="0"/>
                <w:sz w:val="28"/>
                <w:szCs w:val="28"/>
              </w:rPr>
            </w:pPr>
            <w:r>
              <w:rPr>
                <w:rFonts w:ascii="宋体" w:hAnsi="宋体" w:cs="宋体" w:hint="eastAsia"/>
                <w:color w:val="000000"/>
                <w:kern w:val="0"/>
                <w:sz w:val="28"/>
                <w:szCs w:val="28"/>
              </w:rPr>
              <w:t>其它费用：</w:t>
            </w:r>
          </w:p>
        </w:tc>
        <w:tc>
          <w:tcPr>
            <w:tcW w:w="2805" w:type="dxa"/>
            <w:gridSpan w:val="3"/>
            <w:noWrap/>
            <w:vAlign w:val="center"/>
          </w:tcPr>
          <w:p w:rsidR="00E37BF5" w:rsidRDefault="00E37BF5">
            <w:pPr>
              <w:keepNext/>
              <w:keepLines/>
              <w:tabs>
                <w:tab w:val="center" w:pos="4153"/>
                <w:tab w:val="right" w:pos="8306"/>
              </w:tabs>
              <w:autoSpaceDE w:val="0"/>
              <w:autoSpaceDN w:val="0"/>
              <w:adjustRightInd w:val="0"/>
              <w:snapToGrid w:val="0"/>
              <w:spacing w:before="260" w:after="260"/>
              <w:ind w:right="17" w:firstLine="200"/>
              <w:jc w:val="center"/>
              <w:rPr>
                <w:rFonts w:ascii="宋体" w:hAnsi="宋体" w:cs="宋体"/>
                <w:bCs/>
                <w:sz w:val="28"/>
                <w:szCs w:val="28"/>
                <w:lang w:val="zh-CN"/>
              </w:rPr>
            </w:pPr>
          </w:p>
        </w:tc>
      </w:tr>
      <w:tr w:rsidR="00E37BF5">
        <w:trPr>
          <w:trHeight w:hRule="exact" w:val="474"/>
          <w:jc w:val="center"/>
        </w:trPr>
        <w:tc>
          <w:tcPr>
            <w:tcW w:w="6379" w:type="dxa"/>
            <w:gridSpan w:val="5"/>
            <w:noWrap/>
            <w:vAlign w:val="center"/>
          </w:tcPr>
          <w:p w:rsidR="00E37BF5" w:rsidRDefault="00A5432B">
            <w:pPr>
              <w:widowControl/>
              <w:adjustRightInd w:val="0"/>
              <w:snapToGrid w:val="0"/>
              <w:jc w:val="left"/>
              <w:rPr>
                <w:rFonts w:ascii="宋体" w:hAnsi="宋体" w:cs="宋体"/>
                <w:color w:val="000000"/>
                <w:kern w:val="0"/>
                <w:sz w:val="28"/>
                <w:szCs w:val="28"/>
              </w:rPr>
            </w:pPr>
            <w:r>
              <w:rPr>
                <w:rFonts w:ascii="宋体" w:hAnsi="宋体" w:cs="宋体" w:hint="eastAsia"/>
                <w:color w:val="000000"/>
                <w:kern w:val="0"/>
                <w:sz w:val="28"/>
                <w:szCs w:val="28"/>
              </w:rPr>
              <w:t>总报价：</w:t>
            </w:r>
          </w:p>
        </w:tc>
        <w:tc>
          <w:tcPr>
            <w:tcW w:w="2805" w:type="dxa"/>
            <w:gridSpan w:val="3"/>
            <w:noWrap/>
            <w:vAlign w:val="center"/>
          </w:tcPr>
          <w:p w:rsidR="00E37BF5" w:rsidRDefault="00E37BF5">
            <w:pPr>
              <w:keepNext/>
              <w:keepLines/>
              <w:tabs>
                <w:tab w:val="center" w:pos="4153"/>
                <w:tab w:val="right" w:pos="8306"/>
              </w:tabs>
              <w:autoSpaceDE w:val="0"/>
              <w:autoSpaceDN w:val="0"/>
              <w:adjustRightInd w:val="0"/>
              <w:snapToGrid w:val="0"/>
              <w:spacing w:before="260" w:after="260"/>
              <w:ind w:right="17" w:firstLine="200"/>
              <w:jc w:val="center"/>
              <w:rPr>
                <w:rFonts w:ascii="宋体" w:hAnsi="宋体" w:cs="宋体"/>
                <w:bCs/>
                <w:sz w:val="28"/>
                <w:szCs w:val="28"/>
                <w:lang w:val="zh-CN"/>
              </w:rPr>
            </w:pPr>
          </w:p>
        </w:tc>
      </w:tr>
    </w:tbl>
    <w:p w:rsidR="00E37BF5" w:rsidRDefault="00E37BF5" w:rsidP="00917803">
      <w:pPr>
        <w:widowControl/>
        <w:adjustRightInd w:val="0"/>
        <w:snapToGrid w:val="0"/>
        <w:spacing w:afterLines="50" w:line="276" w:lineRule="auto"/>
        <w:jc w:val="left"/>
        <w:rPr>
          <w:rFonts w:ascii="宋体" w:hAnsi="宋体" w:cs="宋体"/>
          <w:color w:val="000000"/>
          <w:kern w:val="0"/>
          <w:sz w:val="28"/>
          <w:szCs w:val="28"/>
        </w:rPr>
      </w:pPr>
    </w:p>
    <w:p w:rsidR="00E37BF5" w:rsidRDefault="00A5432B" w:rsidP="00917803">
      <w:pPr>
        <w:widowControl/>
        <w:adjustRightInd w:val="0"/>
        <w:snapToGrid w:val="0"/>
        <w:spacing w:afterLines="50" w:line="276" w:lineRule="auto"/>
        <w:jc w:val="left"/>
        <w:rPr>
          <w:rFonts w:ascii="宋体" w:hAnsi="宋体" w:cs="宋体"/>
          <w:color w:val="000000"/>
          <w:kern w:val="0"/>
          <w:sz w:val="28"/>
          <w:szCs w:val="28"/>
        </w:rPr>
      </w:pPr>
      <w:r>
        <w:rPr>
          <w:rFonts w:ascii="宋体" w:hAnsi="宋体" w:cs="宋体" w:hint="eastAsia"/>
          <w:color w:val="000000"/>
          <w:kern w:val="0"/>
          <w:sz w:val="28"/>
          <w:szCs w:val="28"/>
        </w:rPr>
        <w:t>说明：</w:t>
      </w:r>
    </w:p>
    <w:p w:rsidR="00E37BF5" w:rsidRDefault="00A5432B" w:rsidP="00917803">
      <w:pPr>
        <w:widowControl/>
        <w:numPr>
          <w:ilvl w:val="0"/>
          <w:numId w:val="4"/>
        </w:numPr>
        <w:adjustRightInd w:val="0"/>
        <w:snapToGrid w:val="0"/>
        <w:spacing w:afterLines="50" w:line="276" w:lineRule="auto"/>
        <w:jc w:val="left"/>
        <w:rPr>
          <w:rFonts w:ascii="宋体" w:hAnsi="宋体" w:cs="宋体"/>
          <w:color w:val="000000"/>
          <w:kern w:val="0"/>
          <w:sz w:val="28"/>
          <w:szCs w:val="28"/>
        </w:rPr>
      </w:pPr>
      <w:r>
        <w:rPr>
          <w:rFonts w:ascii="宋体" w:hAnsi="宋体" w:cs="宋体" w:hint="eastAsia"/>
          <w:color w:val="000000"/>
          <w:kern w:val="0"/>
          <w:sz w:val="28"/>
          <w:szCs w:val="28"/>
        </w:rPr>
        <w:t>本项目为交钥匙工程，总价包括软件开发、部署、调试、培训等项目相关、后期运营及维护等所有的费用。</w:t>
      </w:r>
    </w:p>
    <w:p w:rsidR="00E37BF5" w:rsidRDefault="00E37BF5" w:rsidP="00917803">
      <w:pPr>
        <w:widowControl/>
        <w:adjustRightInd w:val="0"/>
        <w:snapToGrid w:val="0"/>
        <w:spacing w:afterLines="50" w:line="276" w:lineRule="auto"/>
        <w:jc w:val="left"/>
        <w:rPr>
          <w:rFonts w:ascii="宋体" w:hAnsi="宋体" w:cs="宋体"/>
          <w:color w:val="000000"/>
          <w:kern w:val="0"/>
          <w:sz w:val="28"/>
          <w:szCs w:val="28"/>
        </w:rPr>
      </w:pPr>
    </w:p>
    <w:p w:rsidR="00E37BF5" w:rsidRDefault="00A5432B" w:rsidP="00917803">
      <w:pPr>
        <w:widowControl/>
        <w:adjustRightInd w:val="0"/>
        <w:snapToGrid w:val="0"/>
        <w:spacing w:afterLines="50" w:line="276" w:lineRule="auto"/>
        <w:jc w:val="left"/>
        <w:rPr>
          <w:rFonts w:ascii="宋体" w:hAnsi="宋体" w:cs="宋体"/>
          <w:color w:val="000000"/>
          <w:kern w:val="0"/>
          <w:sz w:val="28"/>
          <w:szCs w:val="28"/>
        </w:rPr>
      </w:pPr>
      <w:r>
        <w:rPr>
          <w:rFonts w:ascii="宋体" w:hAnsi="宋体" w:cs="宋体" w:hint="eastAsia"/>
          <w:color w:val="000000"/>
          <w:kern w:val="0"/>
          <w:sz w:val="28"/>
          <w:szCs w:val="28"/>
        </w:rPr>
        <w:t>投标人名称：（公章）</w:t>
      </w:r>
    </w:p>
    <w:p w:rsidR="00E37BF5" w:rsidRDefault="00E37BF5" w:rsidP="00917803">
      <w:pPr>
        <w:widowControl/>
        <w:adjustRightInd w:val="0"/>
        <w:snapToGrid w:val="0"/>
        <w:spacing w:afterLines="50" w:line="276" w:lineRule="auto"/>
        <w:jc w:val="left"/>
        <w:rPr>
          <w:rFonts w:ascii="宋体" w:hAnsi="宋体" w:cs="宋体"/>
          <w:color w:val="000000"/>
          <w:kern w:val="0"/>
          <w:sz w:val="28"/>
          <w:szCs w:val="28"/>
        </w:rPr>
      </w:pPr>
    </w:p>
    <w:p w:rsidR="00E37BF5" w:rsidRDefault="00A5432B" w:rsidP="00917803">
      <w:pPr>
        <w:widowControl/>
        <w:adjustRightInd w:val="0"/>
        <w:snapToGrid w:val="0"/>
        <w:spacing w:afterLines="50" w:line="276" w:lineRule="auto"/>
        <w:jc w:val="left"/>
        <w:rPr>
          <w:rFonts w:ascii="宋体" w:hAnsi="宋体" w:cs="宋体"/>
          <w:color w:val="000000"/>
          <w:kern w:val="0"/>
          <w:sz w:val="28"/>
          <w:szCs w:val="28"/>
        </w:rPr>
      </w:pPr>
      <w:r>
        <w:rPr>
          <w:rFonts w:ascii="宋体" w:hAnsi="宋体" w:cs="宋体" w:hint="eastAsia"/>
          <w:color w:val="000000"/>
          <w:kern w:val="0"/>
          <w:sz w:val="28"/>
          <w:szCs w:val="28"/>
        </w:rPr>
        <w:t xml:space="preserve">投标人法定代表人或其委托人签字：                   </w:t>
      </w:r>
    </w:p>
    <w:p w:rsidR="00E37BF5" w:rsidRDefault="00E37BF5" w:rsidP="00917803">
      <w:pPr>
        <w:widowControl/>
        <w:adjustRightInd w:val="0"/>
        <w:snapToGrid w:val="0"/>
        <w:spacing w:afterLines="50" w:line="276" w:lineRule="auto"/>
        <w:jc w:val="left"/>
        <w:rPr>
          <w:rFonts w:ascii="宋体" w:hAnsi="宋体" w:cs="宋体"/>
          <w:color w:val="000000"/>
          <w:kern w:val="0"/>
          <w:sz w:val="28"/>
          <w:szCs w:val="28"/>
        </w:rPr>
      </w:pPr>
    </w:p>
    <w:p w:rsidR="00E37BF5" w:rsidRDefault="00A5432B" w:rsidP="00917803">
      <w:pPr>
        <w:widowControl/>
        <w:adjustRightInd w:val="0"/>
        <w:snapToGrid w:val="0"/>
        <w:spacing w:afterLines="50" w:line="276" w:lineRule="auto"/>
        <w:jc w:val="left"/>
        <w:rPr>
          <w:rFonts w:ascii="宋体" w:hAnsi="宋体" w:cs="宋体"/>
          <w:color w:val="000000"/>
          <w:kern w:val="0"/>
          <w:sz w:val="28"/>
          <w:szCs w:val="28"/>
        </w:rPr>
      </w:pPr>
      <w:r>
        <w:rPr>
          <w:rFonts w:ascii="宋体" w:hAnsi="宋体" w:cs="宋体" w:hint="eastAsia"/>
          <w:color w:val="000000"/>
          <w:kern w:val="0"/>
          <w:sz w:val="28"/>
          <w:szCs w:val="28"/>
        </w:rPr>
        <w:t>职务：</w:t>
      </w:r>
    </w:p>
    <w:p w:rsidR="00E37BF5" w:rsidRDefault="00E37BF5" w:rsidP="00917803">
      <w:pPr>
        <w:widowControl/>
        <w:adjustRightInd w:val="0"/>
        <w:snapToGrid w:val="0"/>
        <w:spacing w:afterLines="50" w:line="276" w:lineRule="auto"/>
        <w:jc w:val="left"/>
        <w:rPr>
          <w:rFonts w:ascii="宋体" w:hAnsi="宋体" w:cs="宋体"/>
          <w:color w:val="000000"/>
          <w:kern w:val="0"/>
          <w:sz w:val="28"/>
          <w:szCs w:val="28"/>
        </w:rPr>
      </w:pPr>
    </w:p>
    <w:p w:rsidR="00E37BF5" w:rsidRDefault="00A5432B" w:rsidP="00917803">
      <w:pPr>
        <w:widowControl/>
        <w:adjustRightInd w:val="0"/>
        <w:snapToGrid w:val="0"/>
        <w:spacing w:afterLines="50" w:line="276" w:lineRule="auto"/>
        <w:jc w:val="left"/>
        <w:rPr>
          <w:rFonts w:ascii="宋体" w:hAnsi="宋体" w:cs="宋体"/>
          <w:color w:val="000000"/>
          <w:kern w:val="0"/>
          <w:sz w:val="28"/>
          <w:szCs w:val="28"/>
        </w:rPr>
      </w:pPr>
      <w:r>
        <w:rPr>
          <w:rFonts w:ascii="宋体" w:hAnsi="宋体" w:cs="宋体" w:hint="eastAsia"/>
          <w:color w:val="000000"/>
          <w:kern w:val="0"/>
          <w:sz w:val="28"/>
          <w:szCs w:val="28"/>
        </w:rPr>
        <w:lastRenderedPageBreak/>
        <w:t>日期：</w:t>
      </w:r>
      <w:r>
        <w:rPr>
          <w:rFonts w:ascii="宋体" w:hAnsi="宋体" w:cs="宋体" w:hint="eastAsia"/>
          <w:color w:val="000000"/>
          <w:kern w:val="0"/>
          <w:sz w:val="28"/>
          <w:szCs w:val="28"/>
        </w:rPr>
        <w:br w:type="page"/>
      </w:r>
    </w:p>
    <w:p w:rsidR="00E37BF5" w:rsidRDefault="00A5432B">
      <w:pPr>
        <w:keepNext/>
        <w:keepLines/>
        <w:autoSpaceDE w:val="0"/>
        <w:autoSpaceDN w:val="0"/>
        <w:adjustRightInd w:val="0"/>
        <w:spacing w:before="260" w:after="260" w:line="360" w:lineRule="auto"/>
        <w:ind w:right="17"/>
        <w:rPr>
          <w:rFonts w:ascii="宋体" w:hAnsi="宋体" w:cs="宋体"/>
          <w:b/>
          <w:bCs/>
          <w:sz w:val="28"/>
          <w:szCs w:val="28"/>
          <w:lang w:val="zh-CN"/>
        </w:rPr>
      </w:pPr>
      <w:r>
        <w:rPr>
          <w:rFonts w:ascii="宋体" w:hAnsi="宋体" w:cs="宋体" w:hint="eastAsia"/>
          <w:b/>
          <w:bCs/>
          <w:sz w:val="28"/>
          <w:szCs w:val="28"/>
          <w:lang w:val="zh-CN"/>
        </w:rPr>
        <w:lastRenderedPageBreak/>
        <w:t>附件4：法人代表授权书</w:t>
      </w:r>
    </w:p>
    <w:p w:rsidR="00E37BF5" w:rsidRDefault="00A5432B">
      <w:pPr>
        <w:autoSpaceDE w:val="0"/>
        <w:autoSpaceDN w:val="0"/>
        <w:adjustRightInd w:val="0"/>
        <w:spacing w:line="360" w:lineRule="auto"/>
        <w:ind w:right="17" w:firstLine="200"/>
        <w:rPr>
          <w:rFonts w:ascii="宋体" w:hAnsi="宋体" w:cs="宋体"/>
          <w:b/>
          <w:bCs/>
          <w:color w:val="000000"/>
          <w:sz w:val="28"/>
          <w:szCs w:val="28"/>
          <w:lang w:val="zh-CN"/>
        </w:rPr>
      </w:pPr>
      <w:r>
        <w:rPr>
          <w:rFonts w:ascii="宋体" w:hAnsi="宋体" w:cs="宋体" w:hint="eastAsia"/>
          <w:b/>
          <w:bCs/>
          <w:color w:val="000000"/>
          <w:sz w:val="28"/>
          <w:szCs w:val="28"/>
          <w:lang w:val="zh-CN"/>
        </w:rPr>
        <w:t>南京鼓楼医院集团仪征医院有限公司：</w:t>
      </w:r>
    </w:p>
    <w:p w:rsidR="00E37BF5" w:rsidRDefault="00A5432B">
      <w:pPr>
        <w:autoSpaceDE w:val="0"/>
        <w:autoSpaceDN w:val="0"/>
        <w:adjustRightInd w:val="0"/>
        <w:spacing w:line="360" w:lineRule="auto"/>
        <w:ind w:right="17" w:firstLineChars="200" w:firstLine="560"/>
        <w:rPr>
          <w:rFonts w:ascii="宋体" w:hAnsi="宋体" w:cs="宋体"/>
          <w:sz w:val="28"/>
          <w:szCs w:val="28"/>
          <w:lang w:val="zh-CN"/>
        </w:rPr>
      </w:pPr>
      <w:r>
        <w:rPr>
          <w:rFonts w:ascii="宋体" w:hAnsi="宋体" w:cs="宋体" w:hint="eastAsia"/>
          <w:sz w:val="28"/>
          <w:szCs w:val="28"/>
          <w:lang w:val="zh-CN"/>
        </w:rPr>
        <w:t>授权委托书声明：我</w:t>
      </w:r>
      <w:r>
        <w:rPr>
          <w:rFonts w:ascii="宋体" w:hAnsi="宋体" w:cs="宋体" w:hint="eastAsia"/>
          <w:sz w:val="28"/>
          <w:szCs w:val="28"/>
          <w:u w:val="single"/>
          <w:lang w:val="zh-CN"/>
        </w:rPr>
        <w:t>（法人代表姓名）</w:t>
      </w:r>
      <w:r>
        <w:rPr>
          <w:rFonts w:ascii="宋体" w:hAnsi="宋体" w:cs="宋体" w:hint="eastAsia"/>
          <w:sz w:val="28"/>
          <w:szCs w:val="28"/>
          <w:lang w:val="zh-CN"/>
        </w:rPr>
        <w:t>系注册于</w:t>
      </w:r>
      <w:r>
        <w:rPr>
          <w:rFonts w:ascii="宋体" w:hAnsi="宋体" w:cs="宋体" w:hint="eastAsia"/>
          <w:sz w:val="28"/>
          <w:szCs w:val="28"/>
          <w:u w:val="single"/>
          <w:lang w:val="zh-CN"/>
        </w:rPr>
        <w:t xml:space="preserve"> （投标人地址）  </w:t>
      </w:r>
      <w:r>
        <w:rPr>
          <w:rFonts w:ascii="宋体" w:hAnsi="宋体" w:cs="宋体" w:hint="eastAsia"/>
          <w:sz w:val="28"/>
          <w:szCs w:val="28"/>
          <w:lang w:val="zh-CN"/>
        </w:rPr>
        <w:t>的</w:t>
      </w:r>
      <w:r>
        <w:rPr>
          <w:rFonts w:ascii="宋体" w:hAnsi="宋体" w:cs="宋体" w:hint="eastAsia"/>
          <w:sz w:val="28"/>
          <w:szCs w:val="28"/>
          <w:u w:val="single"/>
          <w:lang w:val="zh-CN"/>
        </w:rPr>
        <w:t xml:space="preserve">（投标人名称） </w:t>
      </w:r>
      <w:r>
        <w:rPr>
          <w:rFonts w:ascii="宋体" w:hAnsi="宋体" w:cs="宋体" w:hint="eastAsia"/>
          <w:sz w:val="28"/>
          <w:szCs w:val="28"/>
          <w:lang w:val="zh-CN"/>
        </w:rPr>
        <w:t>的法定代表人，现代表公司授权</w:t>
      </w:r>
      <w:r>
        <w:rPr>
          <w:rFonts w:ascii="宋体" w:hAnsi="宋体" w:cs="宋体" w:hint="eastAsia"/>
          <w:sz w:val="28"/>
          <w:szCs w:val="28"/>
          <w:u w:val="single"/>
          <w:lang w:val="zh-CN"/>
        </w:rPr>
        <w:t>（被授权人的姓名、职务）</w:t>
      </w:r>
      <w:r>
        <w:rPr>
          <w:rFonts w:ascii="宋体" w:hAnsi="宋体" w:cs="宋体" w:hint="eastAsia"/>
          <w:sz w:val="28"/>
          <w:szCs w:val="28"/>
          <w:lang w:val="zh-CN"/>
        </w:rPr>
        <w:t>为我公司合法代理人，代表本公司参加招标编号为的</w:t>
      </w:r>
      <w:r>
        <w:rPr>
          <w:rFonts w:ascii="宋体" w:hAnsi="宋体" w:cs="宋体" w:hint="eastAsia"/>
          <w:sz w:val="28"/>
          <w:szCs w:val="28"/>
          <w:u w:val="single"/>
          <w:lang w:val="zh-CN"/>
        </w:rPr>
        <w:t xml:space="preserve">                                 （项目名称）           </w:t>
      </w:r>
      <w:r>
        <w:rPr>
          <w:rFonts w:ascii="宋体" w:hAnsi="宋体" w:cs="宋体" w:hint="eastAsia"/>
          <w:sz w:val="28"/>
          <w:szCs w:val="28"/>
          <w:lang w:val="zh-CN"/>
        </w:rPr>
        <w:t>的投标活动。代理人在本次投标中所签署的一切文件和处理的一切有关事物，我公司均予承认。</w:t>
      </w:r>
    </w:p>
    <w:p w:rsidR="00E37BF5" w:rsidRDefault="00E37BF5">
      <w:pPr>
        <w:autoSpaceDE w:val="0"/>
        <w:autoSpaceDN w:val="0"/>
        <w:adjustRightInd w:val="0"/>
        <w:spacing w:line="360" w:lineRule="auto"/>
        <w:ind w:right="17" w:firstLine="200"/>
        <w:rPr>
          <w:rFonts w:ascii="宋体" w:hAnsi="宋体" w:cs="宋体"/>
          <w:sz w:val="28"/>
          <w:szCs w:val="28"/>
          <w:lang w:val="zh-CN"/>
        </w:rPr>
      </w:pPr>
    </w:p>
    <w:p w:rsidR="00E37BF5" w:rsidRDefault="00A5432B">
      <w:pPr>
        <w:autoSpaceDE w:val="0"/>
        <w:autoSpaceDN w:val="0"/>
        <w:adjustRightInd w:val="0"/>
        <w:spacing w:line="360" w:lineRule="auto"/>
        <w:ind w:right="17" w:firstLine="200"/>
        <w:rPr>
          <w:rFonts w:ascii="宋体" w:hAnsi="宋体" w:cs="宋体"/>
          <w:sz w:val="28"/>
          <w:szCs w:val="28"/>
          <w:lang w:val="zh-CN"/>
        </w:rPr>
      </w:pPr>
      <w:r>
        <w:rPr>
          <w:rFonts w:ascii="宋体" w:hAnsi="宋体" w:cs="宋体" w:hint="eastAsia"/>
          <w:sz w:val="28"/>
          <w:szCs w:val="28"/>
          <w:lang w:val="zh-CN"/>
        </w:rPr>
        <w:t>本授权书于年月日签字生效，特此声明。</w:t>
      </w:r>
    </w:p>
    <w:p w:rsidR="00E37BF5" w:rsidRDefault="00E37BF5">
      <w:pPr>
        <w:autoSpaceDE w:val="0"/>
        <w:autoSpaceDN w:val="0"/>
        <w:adjustRightInd w:val="0"/>
        <w:spacing w:line="360" w:lineRule="auto"/>
        <w:ind w:right="17" w:firstLine="200"/>
        <w:rPr>
          <w:rFonts w:ascii="宋体" w:hAnsi="宋体" w:cs="宋体"/>
          <w:sz w:val="28"/>
          <w:szCs w:val="28"/>
          <w:lang w:val="zh-CN"/>
        </w:rPr>
      </w:pPr>
    </w:p>
    <w:p w:rsidR="00E37BF5" w:rsidRDefault="00E37BF5">
      <w:pPr>
        <w:autoSpaceDE w:val="0"/>
        <w:autoSpaceDN w:val="0"/>
        <w:adjustRightInd w:val="0"/>
        <w:spacing w:line="360" w:lineRule="auto"/>
        <w:ind w:right="17" w:firstLine="200"/>
        <w:rPr>
          <w:rFonts w:ascii="宋体" w:hAnsi="宋体" w:cs="宋体"/>
          <w:sz w:val="28"/>
          <w:szCs w:val="28"/>
          <w:lang w:val="zh-CN"/>
        </w:rPr>
      </w:pPr>
    </w:p>
    <w:p w:rsidR="00E37BF5" w:rsidRDefault="00A5432B">
      <w:pPr>
        <w:autoSpaceDE w:val="0"/>
        <w:autoSpaceDN w:val="0"/>
        <w:adjustRightInd w:val="0"/>
        <w:spacing w:line="360" w:lineRule="auto"/>
        <w:ind w:right="17" w:firstLineChars="100" w:firstLine="280"/>
        <w:rPr>
          <w:rFonts w:ascii="宋体" w:hAnsi="宋体" w:cs="宋体"/>
          <w:sz w:val="28"/>
          <w:szCs w:val="28"/>
          <w:lang w:val="zh-CN"/>
        </w:rPr>
      </w:pPr>
      <w:r>
        <w:rPr>
          <w:rFonts w:ascii="宋体" w:hAnsi="宋体" w:cs="宋体" w:hint="eastAsia"/>
          <w:sz w:val="28"/>
          <w:szCs w:val="28"/>
          <w:lang w:val="zh-CN"/>
        </w:rPr>
        <w:t>法人代表：</w:t>
      </w:r>
    </w:p>
    <w:p w:rsidR="00E37BF5" w:rsidRDefault="00A5432B">
      <w:pPr>
        <w:autoSpaceDE w:val="0"/>
        <w:autoSpaceDN w:val="0"/>
        <w:adjustRightInd w:val="0"/>
        <w:spacing w:line="360" w:lineRule="auto"/>
        <w:ind w:right="17" w:firstLine="200"/>
        <w:rPr>
          <w:rFonts w:ascii="宋体" w:hAnsi="宋体" w:cs="宋体"/>
          <w:sz w:val="28"/>
          <w:szCs w:val="28"/>
          <w:lang w:val="zh-CN"/>
        </w:rPr>
      </w:pPr>
      <w:r>
        <w:rPr>
          <w:rFonts w:ascii="宋体" w:hAnsi="宋体" w:cs="宋体" w:hint="eastAsia"/>
          <w:sz w:val="28"/>
          <w:szCs w:val="28"/>
          <w:lang w:val="zh-CN"/>
        </w:rPr>
        <w:t>（签字 公章）</w:t>
      </w:r>
    </w:p>
    <w:p w:rsidR="00E37BF5" w:rsidRDefault="00E37BF5">
      <w:pPr>
        <w:autoSpaceDE w:val="0"/>
        <w:autoSpaceDN w:val="0"/>
        <w:adjustRightInd w:val="0"/>
        <w:spacing w:line="360" w:lineRule="auto"/>
        <w:ind w:right="17" w:firstLine="200"/>
        <w:rPr>
          <w:rFonts w:ascii="宋体" w:hAnsi="宋体" w:cs="宋体"/>
          <w:sz w:val="28"/>
          <w:szCs w:val="28"/>
          <w:lang w:val="zh-CN"/>
        </w:rPr>
      </w:pPr>
    </w:p>
    <w:p w:rsidR="00E37BF5" w:rsidRDefault="00E37BF5">
      <w:pPr>
        <w:autoSpaceDE w:val="0"/>
        <w:autoSpaceDN w:val="0"/>
        <w:adjustRightInd w:val="0"/>
        <w:spacing w:line="360" w:lineRule="auto"/>
        <w:ind w:right="17" w:firstLine="200"/>
        <w:rPr>
          <w:rFonts w:ascii="宋体" w:hAnsi="宋体" w:cs="宋体"/>
          <w:sz w:val="28"/>
          <w:szCs w:val="28"/>
          <w:lang w:val="zh-CN"/>
        </w:rPr>
      </w:pPr>
    </w:p>
    <w:p w:rsidR="00E37BF5" w:rsidRDefault="00A5432B">
      <w:pPr>
        <w:autoSpaceDE w:val="0"/>
        <w:autoSpaceDN w:val="0"/>
        <w:adjustRightInd w:val="0"/>
        <w:spacing w:line="360" w:lineRule="auto"/>
        <w:ind w:right="17" w:firstLine="200"/>
        <w:rPr>
          <w:rFonts w:ascii="宋体" w:hAnsi="宋体" w:cs="宋体"/>
          <w:sz w:val="28"/>
          <w:szCs w:val="28"/>
          <w:lang w:val="zh-CN"/>
        </w:rPr>
      </w:pPr>
      <w:r>
        <w:rPr>
          <w:rFonts w:ascii="宋体" w:hAnsi="宋体" w:cs="宋体" w:hint="eastAsia"/>
          <w:sz w:val="28"/>
          <w:szCs w:val="28"/>
          <w:lang w:val="zh-CN"/>
        </w:rPr>
        <w:t>授权代表（被授权人）：</w:t>
      </w:r>
    </w:p>
    <w:p w:rsidR="00E37BF5" w:rsidRDefault="00A5432B">
      <w:pPr>
        <w:autoSpaceDE w:val="0"/>
        <w:autoSpaceDN w:val="0"/>
        <w:adjustRightInd w:val="0"/>
        <w:spacing w:line="360" w:lineRule="auto"/>
        <w:ind w:right="17" w:firstLine="200"/>
        <w:rPr>
          <w:rFonts w:ascii="宋体" w:hAnsi="宋体" w:cs="宋体"/>
          <w:sz w:val="28"/>
          <w:szCs w:val="28"/>
          <w:lang w:val="zh-CN"/>
        </w:rPr>
      </w:pPr>
      <w:r>
        <w:rPr>
          <w:rFonts w:ascii="宋体" w:hAnsi="宋体" w:cs="宋体" w:hint="eastAsia"/>
          <w:sz w:val="28"/>
          <w:szCs w:val="28"/>
          <w:lang w:val="zh-CN"/>
        </w:rPr>
        <w:t>（签字 职务）</w:t>
      </w:r>
    </w:p>
    <w:p w:rsidR="00E37BF5" w:rsidRDefault="00E37BF5">
      <w:pPr>
        <w:autoSpaceDE w:val="0"/>
        <w:autoSpaceDN w:val="0"/>
        <w:adjustRightInd w:val="0"/>
        <w:spacing w:line="360" w:lineRule="auto"/>
        <w:ind w:right="17" w:firstLine="200"/>
        <w:rPr>
          <w:rFonts w:ascii="宋体" w:hAnsi="宋体" w:cs="宋体"/>
          <w:sz w:val="28"/>
          <w:szCs w:val="28"/>
          <w:lang w:val="zh-CN"/>
        </w:rPr>
      </w:pPr>
    </w:p>
    <w:p w:rsidR="00E37BF5" w:rsidRDefault="00E37BF5">
      <w:pPr>
        <w:autoSpaceDE w:val="0"/>
        <w:autoSpaceDN w:val="0"/>
        <w:adjustRightInd w:val="0"/>
        <w:spacing w:line="360" w:lineRule="auto"/>
        <w:ind w:right="17" w:firstLine="200"/>
        <w:rPr>
          <w:rFonts w:ascii="宋体" w:hAnsi="宋体" w:cs="宋体"/>
          <w:sz w:val="28"/>
          <w:szCs w:val="28"/>
          <w:lang w:val="zh-CN"/>
        </w:rPr>
      </w:pPr>
    </w:p>
    <w:p w:rsidR="00E37BF5" w:rsidRDefault="00A5432B">
      <w:pPr>
        <w:autoSpaceDE w:val="0"/>
        <w:autoSpaceDN w:val="0"/>
        <w:adjustRightInd w:val="0"/>
        <w:spacing w:line="360" w:lineRule="auto"/>
        <w:ind w:right="17" w:firstLine="200"/>
        <w:rPr>
          <w:rFonts w:ascii="宋体" w:hAnsi="宋体" w:cs="宋体"/>
          <w:sz w:val="28"/>
          <w:szCs w:val="28"/>
          <w:lang w:val="zh-CN"/>
        </w:rPr>
      </w:pPr>
      <w:r>
        <w:rPr>
          <w:rFonts w:ascii="宋体" w:hAnsi="宋体" w:cs="宋体" w:hint="eastAsia"/>
          <w:sz w:val="28"/>
          <w:szCs w:val="28"/>
          <w:lang w:val="zh-CN"/>
        </w:rPr>
        <w:t>日期：      年      月      日</w:t>
      </w:r>
    </w:p>
    <w:p w:rsidR="00E37BF5" w:rsidRDefault="00A5432B">
      <w:pPr>
        <w:rPr>
          <w:lang w:val="zh-CN"/>
        </w:rPr>
      </w:pPr>
      <w:r>
        <w:rPr>
          <w:rFonts w:hint="eastAsia"/>
          <w:lang w:val="zh-CN"/>
        </w:rPr>
        <w:br w:type="page"/>
      </w:r>
    </w:p>
    <w:p w:rsidR="00E37BF5" w:rsidRDefault="00E37BF5">
      <w:pPr>
        <w:pStyle w:val="Default"/>
        <w:rPr>
          <w:lang w:val="zh-CN"/>
        </w:rPr>
      </w:pPr>
    </w:p>
    <w:p w:rsidR="00E37BF5" w:rsidRDefault="00A5432B">
      <w:pPr>
        <w:autoSpaceDE w:val="0"/>
        <w:autoSpaceDN w:val="0"/>
        <w:adjustRightInd w:val="0"/>
        <w:spacing w:line="360" w:lineRule="auto"/>
        <w:ind w:right="17"/>
        <w:rPr>
          <w:rFonts w:ascii="宋体" w:hAnsi="宋体" w:cs="宋体"/>
          <w:b/>
          <w:sz w:val="28"/>
          <w:szCs w:val="28"/>
          <w:lang w:val="zh-CN"/>
        </w:rPr>
      </w:pPr>
      <w:r>
        <w:rPr>
          <w:rFonts w:ascii="宋体" w:hAnsi="宋体" w:cs="宋体" w:hint="eastAsia"/>
          <w:b/>
          <w:sz w:val="28"/>
          <w:szCs w:val="28"/>
          <w:lang w:val="zh-CN"/>
        </w:rPr>
        <w:t>附件5：商务条款偏离表</w:t>
      </w:r>
    </w:p>
    <w:p w:rsidR="00E37BF5" w:rsidRDefault="00A5432B">
      <w:pPr>
        <w:keepNext/>
        <w:keepLines/>
        <w:autoSpaceDE w:val="0"/>
        <w:autoSpaceDN w:val="0"/>
        <w:adjustRightInd w:val="0"/>
        <w:spacing w:before="260" w:after="260" w:line="360" w:lineRule="auto"/>
        <w:ind w:right="17" w:firstLine="200"/>
        <w:rPr>
          <w:rFonts w:ascii="宋体" w:hAnsi="宋体" w:cs="宋体"/>
          <w:bCs/>
          <w:sz w:val="28"/>
          <w:szCs w:val="28"/>
          <w:lang w:val="zh-CN"/>
        </w:rPr>
      </w:pPr>
      <w:r>
        <w:rPr>
          <w:rFonts w:ascii="宋体" w:hAnsi="宋体" w:cs="宋体" w:hint="eastAsia"/>
          <w:bCs/>
          <w:sz w:val="28"/>
          <w:szCs w:val="28"/>
          <w:lang w:val="zh-CN"/>
        </w:rPr>
        <w:t xml:space="preserve">招标项目： </w:t>
      </w:r>
    </w:p>
    <w:p w:rsidR="00E37BF5" w:rsidRDefault="00A5432B">
      <w:pPr>
        <w:keepNext/>
        <w:keepLines/>
        <w:autoSpaceDE w:val="0"/>
        <w:autoSpaceDN w:val="0"/>
        <w:adjustRightInd w:val="0"/>
        <w:spacing w:before="260" w:after="260" w:line="360" w:lineRule="auto"/>
        <w:ind w:right="17" w:firstLine="200"/>
        <w:rPr>
          <w:rFonts w:ascii="宋体" w:hAnsi="宋体" w:cs="宋体"/>
          <w:bCs/>
          <w:sz w:val="28"/>
          <w:szCs w:val="28"/>
          <w:lang w:val="zh-CN"/>
        </w:rPr>
      </w:pPr>
      <w:r>
        <w:rPr>
          <w:rFonts w:ascii="宋体" w:hAnsi="宋体" w:cs="宋体" w:hint="eastAsia"/>
          <w:bCs/>
          <w:sz w:val="28"/>
          <w:szCs w:val="28"/>
          <w:lang w:val="zh-CN"/>
        </w:rPr>
        <w:t>招标编号：</w:t>
      </w:r>
    </w:p>
    <w:p w:rsidR="00E37BF5" w:rsidRDefault="00A5432B">
      <w:pPr>
        <w:autoSpaceDE w:val="0"/>
        <w:autoSpaceDN w:val="0"/>
        <w:adjustRightInd w:val="0"/>
        <w:spacing w:line="360" w:lineRule="auto"/>
        <w:ind w:right="17" w:firstLine="200"/>
        <w:rPr>
          <w:rFonts w:ascii="宋体" w:hAnsi="宋体" w:cs="宋体"/>
          <w:sz w:val="28"/>
          <w:szCs w:val="28"/>
          <w:lang w:val="zh-CN"/>
        </w:rPr>
      </w:pPr>
      <w:r>
        <w:rPr>
          <w:rFonts w:ascii="宋体" w:hAnsi="宋体" w:cs="宋体" w:hint="eastAsia"/>
          <w:sz w:val="28"/>
          <w:szCs w:val="28"/>
          <w:lang w:val="zh-CN"/>
        </w:rPr>
        <w:t>投标人：（公章）</w:t>
      </w:r>
    </w:p>
    <w:p w:rsidR="00E37BF5" w:rsidRDefault="00E37BF5">
      <w:pPr>
        <w:spacing w:line="360" w:lineRule="auto"/>
        <w:ind w:firstLine="200"/>
        <w:rPr>
          <w:rFonts w:ascii="宋体" w:hAnsi="宋体" w:cs="宋体"/>
          <w:b/>
          <w:sz w:val="28"/>
          <w:szCs w:val="28"/>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8"/>
        <w:gridCol w:w="1497"/>
        <w:gridCol w:w="2007"/>
        <w:gridCol w:w="1554"/>
        <w:gridCol w:w="2412"/>
      </w:tblGrid>
      <w:tr w:rsidR="00E37BF5">
        <w:trPr>
          <w:jc w:val="center"/>
        </w:trPr>
        <w:tc>
          <w:tcPr>
            <w:tcW w:w="1058" w:type="dxa"/>
            <w:noWrap/>
            <w:vAlign w:val="center"/>
          </w:tcPr>
          <w:p w:rsidR="00E37BF5" w:rsidRDefault="00A5432B">
            <w:pPr>
              <w:spacing w:line="360" w:lineRule="auto"/>
              <w:ind w:firstLineChars="100" w:firstLine="280"/>
              <w:rPr>
                <w:rFonts w:ascii="宋体" w:hAnsi="宋体" w:cs="宋体"/>
                <w:bCs/>
                <w:sz w:val="28"/>
                <w:szCs w:val="28"/>
              </w:rPr>
            </w:pPr>
            <w:r>
              <w:rPr>
                <w:rFonts w:ascii="宋体" w:hAnsi="宋体" w:cs="宋体" w:hint="eastAsia"/>
                <w:bCs/>
                <w:sz w:val="28"/>
                <w:szCs w:val="28"/>
              </w:rPr>
              <w:t>序号</w:t>
            </w:r>
          </w:p>
        </w:tc>
        <w:tc>
          <w:tcPr>
            <w:tcW w:w="1497" w:type="dxa"/>
            <w:noWrap/>
            <w:vAlign w:val="center"/>
          </w:tcPr>
          <w:p w:rsidR="00E37BF5" w:rsidRDefault="00A5432B">
            <w:pPr>
              <w:spacing w:line="360" w:lineRule="auto"/>
              <w:ind w:firstLine="200"/>
              <w:rPr>
                <w:rFonts w:ascii="宋体" w:hAnsi="宋体" w:cs="宋体"/>
                <w:bCs/>
                <w:sz w:val="28"/>
                <w:szCs w:val="28"/>
              </w:rPr>
            </w:pPr>
            <w:r>
              <w:rPr>
                <w:rFonts w:ascii="宋体" w:hAnsi="宋体" w:cs="宋体" w:hint="eastAsia"/>
                <w:bCs/>
                <w:sz w:val="28"/>
                <w:szCs w:val="28"/>
              </w:rPr>
              <w:t>招标要求</w:t>
            </w:r>
          </w:p>
        </w:tc>
        <w:tc>
          <w:tcPr>
            <w:tcW w:w="2007" w:type="dxa"/>
            <w:noWrap/>
            <w:vAlign w:val="center"/>
          </w:tcPr>
          <w:p w:rsidR="00E37BF5" w:rsidRDefault="00A5432B">
            <w:pPr>
              <w:spacing w:line="360" w:lineRule="auto"/>
              <w:ind w:firstLineChars="195" w:firstLine="546"/>
              <w:rPr>
                <w:rFonts w:ascii="宋体" w:hAnsi="宋体" w:cs="宋体"/>
                <w:bCs/>
                <w:sz w:val="28"/>
                <w:szCs w:val="28"/>
              </w:rPr>
            </w:pPr>
            <w:r>
              <w:rPr>
                <w:rFonts w:ascii="宋体" w:hAnsi="宋体" w:cs="宋体" w:hint="eastAsia"/>
                <w:bCs/>
                <w:sz w:val="28"/>
                <w:szCs w:val="28"/>
              </w:rPr>
              <w:t>投标响应</w:t>
            </w:r>
          </w:p>
        </w:tc>
        <w:tc>
          <w:tcPr>
            <w:tcW w:w="1554" w:type="dxa"/>
            <w:noWrap/>
            <w:vAlign w:val="center"/>
          </w:tcPr>
          <w:p w:rsidR="00E37BF5" w:rsidRDefault="00A5432B">
            <w:pPr>
              <w:spacing w:line="360" w:lineRule="auto"/>
              <w:ind w:firstLineChars="195" w:firstLine="546"/>
              <w:rPr>
                <w:rFonts w:ascii="宋体" w:hAnsi="宋体" w:cs="宋体"/>
                <w:bCs/>
                <w:sz w:val="28"/>
                <w:szCs w:val="28"/>
              </w:rPr>
            </w:pPr>
            <w:r>
              <w:rPr>
                <w:rFonts w:ascii="宋体" w:hAnsi="宋体" w:cs="宋体" w:hint="eastAsia"/>
                <w:bCs/>
                <w:sz w:val="28"/>
                <w:szCs w:val="28"/>
              </w:rPr>
              <w:t>差异</w:t>
            </w:r>
          </w:p>
        </w:tc>
        <w:tc>
          <w:tcPr>
            <w:tcW w:w="2412" w:type="dxa"/>
            <w:noWrap/>
            <w:vAlign w:val="center"/>
          </w:tcPr>
          <w:p w:rsidR="00E37BF5" w:rsidRDefault="00A5432B">
            <w:pPr>
              <w:spacing w:line="360" w:lineRule="auto"/>
              <w:ind w:firstLine="200"/>
              <w:jc w:val="center"/>
              <w:rPr>
                <w:rFonts w:ascii="宋体" w:hAnsi="宋体" w:cs="宋体"/>
                <w:bCs/>
                <w:sz w:val="28"/>
                <w:szCs w:val="28"/>
              </w:rPr>
            </w:pPr>
            <w:r>
              <w:rPr>
                <w:rFonts w:ascii="宋体" w:hAnsi="宋体" w:cs="宋体" w:hint="eastAsia"/>
                <w:bCs/>
                <w:sz w:val="28"/>
                <w:szCs w:val="28"/>
              </w:rPr>
              <w:t>差异原因</w:t>
            </w:r>
          </w:p>
        </w:tc>
      </w:tr>
      <w:tr w:rsidR="00E37BF5">
        <w:trPr>
          <w:jc w:val="center"/>
        </w:trPr>
        <w:tc>
          <w:tcPr>
            <w:tcW w:w="1058" w:type="dxa"/>
            <w:noWrap/>
            <w:vAlign w:val="center"/>
          </w:tcPr>
          <w:p w:rsidR="00E37BF5" w:rsidRDefault="00E37BF5">
            <w:pPr>
              <w:spacing w:line="360" w:lineRule="auto"/>
              <w:ind w:firstLine="200"/>
              <w:jc w:val="center"/>
              <w:rPr>
                <w:rFonts w:ascii="宋体" w:hAnsi="宋体" w:cs="宋体"/>
                <w:bCs/>
                <w:sz w:val="28"/>
                <w:szCs w:val="28"/>
              </w:rPr>
            </w:pPr>
          </w:p>
        </w:tc>
        <w:tc>
          <w:tcPr>
            <w:tcW w:w="1497" w:type="dxa"/>
            <w:noWrap/>
            <w:vAlign w:val="center"/>
          </w:tcPr>
          <w:p w:rsidR="00E37BF5" w:rsidRDefault="00E37BF5">
            <w:pPr>
              <w:spacing w:line="360" w:lineRule="auto"/>
              <w:ind w:firstLine="200"/>
              <w:jc w:val="center"/>
              <w:rPr>
                <w:rFonts w:ascii="宋体" w:hAnsi="宋体" w:cs="宋体"/>
                <w:bCs/>
                <w:sz w:val="28"/>
                <w:szCs w:val="28"/>
              </w:rPr>
            </w:pPr>
          </w:p>
        </w:tc>
        <w:tc>
          <w:tcPr>
            <w:tcW w:w="2007" w:type="dxa"/>
            <w:noWrap/>
            <w:vAlign w:val="center"/>
          </w:tcPr>
          <w:p w:rsidR="00E37BF5" w:rsidRDefault="00E37BF5">
            <w:pPr>
              <w:spacing w:line="360" w:lineRule="auto"/>
              <w:ind w:firstLine="200"/>
              <w:jc w:val="center"/>
              <w:rPr>
                <w:rFonts w:ascii="宋体" w:hAnsi="宋体" w:cs="宋体"/>
                <w:bCs/>
                <w:sz w:val="28"/>
                <w:szCs w:val="28"/>
              </w:rPr>
            </w:pPr>
          </w:p>
        </w:tc>
        <w:tc>
          <w:tcPr>
            <w:tcW w:w="1554" w:type="dxa"/>
            <w:noWrap/>
            <w:vAlign w:val="center"/>
          </w:tcPr>
          <w:p w:rsidR="00E37BF5" w:rsidRDefault="00E37BF5">
            <w:pPr>
              <w:spacing w:line="360" w:lineRule="auto"/>
              <w:ind w:firstLine="200"/>
              <w:jc w:val="center"/>
              <w:rPr>
                <w:rFonts w:ascii="宋体" w:hAnsi="宋体" w:cs="宋体"/>
                <w:bCs/>
                <w:sz w:val="28"/>
                <w:szCs w:val="28"/>
              </w:rPr>
            </w:pPr>
          </w:p>
        </w:tc>
        <w:tc>
          <w:tcPr>
            <w:tcW w:w="2412" w:type="dxa"/>
            <w:noWrap/>
            <w:vAlign w:val="center"/>
          </w:tcPr>
          <w:p w:rsidR="00E37BF5" w:rsidRDefault="00E37BF5">
            <w:pPr>
              <w:spacing w:line="360" w:lineRule="auto"/>
              <w:ind w:firstLine="200"/>
              <w:jc w:val="center"/>
              <w:rPr>
                <w:rFonts w:ascii="宋体" w:hAnsi="宋体" w:cs="宋体"/>
                <w:bCs/>
                <w:sz w:val="28"/>
                <w:szCs w:val="28"/>
              </w:rPr>
            </w:pPr>
          </w:p>
        </w:tc>
      </w:tr>
      <w:tr w:rsidR="00E37BF5">
        <w:trPr>
          <w:jc w:val="center"/>
        </w:trPr>
        <w:tc>
          <w:tcPr>
            <w:tcW w:w="1058" w:type="dxa"/>
            <w:noWrap/>
            <w:vAlign w:val="center"/>
          </w:tcPr>
          <w:p w:rsidR="00E37BF5" w:rsidRDefault="00E37BF5">
            <w:pPr>
              <w:spacing w:line="360" w:lineRule="auto"/>
              <w:ind w:firstLine="200"/>
              <w:jc w:val="center"/>
              <w:rPr>
                <w:rFonts w:ascii="宋体" w:hAnsi="宋体" w:cs="宋体"/>
                <w:bCs/>
                <w:sz w:val="28"/>
                <w:szCs w:val="28"/>
              </w:rPr>
            </w:pPr>
          </w:p>
        </w:tc>
        <w:tc>
          <w:tcPr>
            <w:tcW w:w="1497" w:type="dxa"/>
            <w:noWrap/>
            <w:vAlign w:val="center"/>
          </w:tcPr>
          <w:p w:rsidR="00E37BF5" w:rsidRDefault="00E37BF5">
            <w:pPr>
              <w:spacing w:line="360" w:lineRule="auto"/>
              <w:ind w:firstLine="200"/>
              <w:jc w:val="center"/>
              <w:rPr>
                <w:rFonts w:ascii="宋体" w:hAnsi="宋体" w:cs="宋体"/>
                <w:bCs/>
                <w:sz w:val="28"/>
                <w:szCs w:val="28"/>
              </w:rPr>
            </w:pPr>
          </w:p>
        </w:tc>
        <w:tc>
          <w:tcPr>
            <w:tcW w:w="2007" w:type="dxa"/>
            <w:noWrap/>
            <w:vAlign w:val="center"/>
          </w:tcPr>
          <w:p w:rsidR="00E37BF5" w:rsidRDefault="00E37BF5">
            <w:pPr>
              <w:spacing w:line="360" w:lineRule="auto"/>
              <w:ind w:firstLine="200"/>
              <w:jc w:val="center"/>
              <w:rPr>
                <w:rFonts w:ascii="宋体" w:hAnsi="宋体" w:cs="宋体"/>
                <w:bCs/>
                <w:sz w:val="28"/>
                <w:szCs w:val="28"/>
              </w:rPr>
            </w:pPr>
          </w:p>
        </w:tc>
        <w:tc>
          <w:tcPr>
            <w:tcW w:w="1554" w:type="dxa"/>
            <w:noWrap/>
            <w:vAlign w:val="center"/>
          </w:tcPr>
          <w:p w:rsidR="00E37BF5" w:rsidRDefault="00E37BF5">
            <w:pPr>
              <w:spacing w:line="360" w:lineRule="auto"/>
              <w:ind w:firstLine="200"/>
              <w:jc w:val="center"/>
              <w:rPr>
                <w:rFonts w:ascii="宋体" w:hAnsi="宋体" w:cs="宋体"/>
                <w:bCs/>
                <w:sz w:val="28"/>
                <w:szCs w:val="28"/>
              </w:rPr>
            </w:pPr>
          </w:p>
        </w:tc>
        <w:tc>
          <w:tcPr>
            <w:tcW w:w="2412" w:type="dxa"/>
            <w:noWrap/>
            <w:vAlign w:val="center"/>
          </w:tcPr>
          <w:p w:rsidR="00E37BF5" w:rsidRDefault="00E37BF5">
            <w:pPr>
              <w:spacing w:line="360" w:lineRule="auto"/>
              <w:ind w:firstLine="200"/>
              <w:jc w:val="center"/>
              <w:rPr>
                <w:rFonts w:ascii="宋体" w:hAnsi="宋体" w:cs="宋体"/>
                <w:bCs/>
                <w:sz w:val="28"/>
                <w:szCs w:val="28"/>
              </w:rPr>
            </w:pPr>
          </w:p>
        </w:tc>
      </w:tr>
      <w:tr w:rsidR="00E37BF5">
        <w:trPr>
          <w:jc w:val="center"/>
        </w:trPr>
        <w:tc>
          <w:tcPr>
            <w:tcW w:w="1058" w:type="dxa"/>
            <w:noWrap/>
            <w:vAlign w:val="center"/>
          </w:tcPr>
          <w:p w:rsidR="00E37BF5" w:rsidRDefault="00E37BF5">
            <w:pPr>
              <w:spacing w:line="360" w:lineRule="auto"/>
              <w:ind w:firstLine="200"/>
              <w:jc w:val="center"/>
              <w:rPr>
                <w:rFonts w:ascii="宋体" w:hAnsi="宋体" w:cs="宋体"/>
                <w:bCs/>
                <w:sz w:val="28"/>
                <w:szCs w:val="28"/>
              </w:rPr>
            </w:pPr>
          </w:p>
        </w:tc>
        <w:tc>
          <w:tcPr>
            <w:tcW w:w="1497" w:type="dxa"/>
            <w:noWrap/>
            <w:vAlign w:val="center"/>
          </w:tcPr>
          <w:p w:rsidR="00E37BF5" w:rsidRDefault="00E37BF5">
            <w:pPr>
              <w:spacing w:line="360" w:lineRule="auto"/>
              <w:ind w:firstLine="200"/>
              <w:jc w:val="center"/>
              <w:rPr>
                <w:rFonts w:ascii="宋体" w:hAnsi="宋体" w:cs="宋体"/>
                <w:bCs/>
                <w:sz w:val="28"/>
                <w:szCs w:val="28"/>
              </w:rPr>
            </w:pPr>
          </w:p>
        </w:tc>
        <w:tc>
          <w:tcPr>
            <w:tcW w:w="2007" w:type="dxa"/>
            <w:noWrap/>
            <w:vAlign w:val="center"/>
          </w:tcPr>
          <w:p w:rsidR="00E37BF5" w:rsidRDefault="00E37BF5">
            <w:pPr>
              <w:spacing w:line="360" w:lineRule="auto"/>
              <w:ind w:firstLine="200"/>
              <w:jc w:val="center"/>
              <w:rPr>
                <w:rFonts w:ascii="宋体" w:hAnsi="宋体" w:cs="宋体"/>
                <w:bCs/>
                <w:sz w:val="28"/>
                <w:szCs w:val="28"/>
              </w:rPr>
            </w:pPr>
          </w:p>
        </w:tc>
        <w:tc>
          <w:tcPr>
            <w:tcW w:w="1554" w:type="dxa"/>
            <w:noWrap/>
            <w:vAlign w:val="center"/>
          </w:tcPr>
          <w:p w:rsidR="00E37BF5" w:rsidRDefault="00E37BF5">
            <w:pPr>
              <w:spacing w:line="360" w:lineRule="auto"/>
              <w:ind w:firstLine="200"/>
              <w:jc w:val="center"/>
              <w:rPr>
                <w:rFonts w:ascii="宋体" w:hAnsi="宋体" w:cs="宋体"/>
                <w:bCs/>
                <w:sz w:val="28"/>
                <w:szCs w:val="28"/>
              </w:rPr>
            </w:pPr>
          </w:p>
        </w:tc>
        <w:tc>
          <w:tcPr>
            <w:tcW w:w="2412" w:type="dxa"/>
            <w:noWrap/>
            <w:vAlign w:val="center"/>
          </w:tcPr>
          <w:p w:rsidR="00E37BF5" w:rsidRDefault="00E37BF5">
            <w:pPr>
              <w:spacing w:line="360" w:lineRule="auto"/>
              <w:ind w:firstLine="200"/>
              <w:jc w:val="center"/>
              <w:rPr>
                <w:rFonts w:ascii="宋体" w:hAnsi="宋体" w:cs="宋体"/>
                <w:bCs/>
                <w:sz w:val="28"/>
                <w:szCs w:val="28"/>
              </w:rPr>
            </w:pPr>
          </w:p>
        </w:tc>
      </w:tr>
      <w:tr w:rsidR="00E37BF5">
        <w:trPr>
          <w:jc w:val="center"/>
        </w:trPr>
        <w:tc>
          <w:tcPr>
            <w:tcW w:w="1058" w:type="dxa"/>
            <w:noWrap/>
            <w:vAlign w:val="center"/>
          </w:tcPr>
          <w:p w:rsidR="00E37BF5" w:rsidRDefault="00E37BF5">
            <w:pPr>
              <w:spacing w:line="360" w:lineRule="auto"/>
              <w:ind w:firstLine="200"/>
              <w:jc w:val="center"/>
              <w:rPr>
                <w:rFonts w:ascii="宋体" w:hAnsi="宋体" w:cs="宋体"/>
                <w:bCs/>
                <w:sz w:val="28"/>
                <w:szCs w:val="28"/>
              </w:rPr>
            </w:pPr>
          </w:p>
        </w:tc>
        <w:tc>
          <w:tcPr>
            <w:tcW w:w="1497" w:type="dxa"/>
            <w:noWrap/>
            <w:vAlign w:val="center"/>
          </w:tcPr>
          <w:p w:rsidR="00E37BF5" w:rsidRDefault="00E37BF5">
            <w:pPr>
              <w:spacing w:line="360" w:lineRule="auto"/>
              <w:ind w:firstLine="200"/>
              <w:jc w:val="center"/>
              <w:rPr>
                <w:rFonts w:ascii="宋体" w:hAnsi="宋体" w:cs="宋体"/>
                <w:bCs/>
                <w:sz w:val="28"/>
                <w:szCs w:val="28"/>
              </w:rPr>
            </w:pPr>
          </w:p>
        </w:tc>
        <w:tc>
          <w:tcPr>
            <w:tcW w:w="2007" w:type="dxa"/>
            <w:noWrap/>
            <w:vAlign w:val="center"/>
          </w:tcPr>
          <w:p w:rsidR="00E37BF5" w:rsidRDefault="00E37BF5">
            <w:pPr>
              <w:spacing w:line="360" w:lineRule="auto"/>
              <w:ind w:firstLine="200"/>
              <w:jc w:val="center"/>
              <w:rPr>
                <w:rFonts w:ascii="宋体" w:hAnsi="宋体" w:cs="宋体"/>
                <w:bCs/>
                <w:sz w:val="28"/>
                <w:szCs w:val="28"/>
              </w:rPr>
            </w:pPr>
          </w:p>
        </w:tc>
        <w:tc>
          <w:tcPr>
            <w:tcW w:w="1554" w:type="dxa"/>
            <w:noWrap/>
            <w:vAlign w:val="center"/>
          </w:tcPr>
          <w:p w:rsidR="00E37BF5" w:rsidRDefault="00E37BF5">
            <w:pPr>
              <w:spacing w:line="360" w:lineRule="auto"/>
              <w:ind w:firstLine="200"/>
              <w:jc w:val="center"/>
              <w:rPr>
                <w:rFonts w:ascii="宋体" w:hAnsi="宋体" w:cs="宋体"/>
                <w:bCs/>
                <w:sz w:val="28"/>
                <w:szCs w:val="28"/>
              </w:rPr>
            </w:pPr>
          </w:p>
        </w:tc>
        <w:tc>
          <w:tcPr>
            <w:tcW w:w="2412" w:type="dxa"/>
            <w:noWrap/>
            <w:vAlign w:val="center"/>
          </w:tcPr>
          <w:p w:rsidR="00E37BF5" w:rsidRDefault="00E37BF5">
            <w:pPr>
              <w:spacing w:line="360" w:lineRule="auto"/>
              <w:ind w:firstLine="200"/>
              <w:jc w:val="center"/>
              <w:rPr>
                <w:rFonts w:ascii="宋体" w:hAnsi="宋体" w:cs="宋体"/>
                <w:bCs/>
                <w:sz w:val="28"/>
                <w:szCs w:val="28"/>
              </w:rPr>
            </w:pPr>
          </w:p>
        </w:tc>
      </w:tr>
      <w:tr w:rsidR="00E37BF5">
        <w:trPr>
          <w:jc w:val="center"/>
        </w:trPr>
        <w:tc>
          <w:tcPr>
            <w:tcW w:w="1058" w:type="dxa"/>
            <w:noWrap/>
            <w:vAlign w:val="center"/>
          </w:tcPr>
          <w:p w:rsidR="00E37BF5" w:rsidRDefault="00E37BF5">
            <w:pPr>
              <w:spacing w:line="360" w:lineRule="auto"/>
              <w:ind w:firstLine="200"/>
              <w:jc w:val="center"/>
              <w:rPr>
                <w:rFonts w:ascii="宋体" w:hAnsi="宋体" w:cs="宋体"/>
                <w:bCs/>
                <w:sz w:val="28"/>
                <w:szCs w:val="28"/>
              </w:rPr>
            </w:pPr>
          </w:p>
        </w:tc>
        <w:tc>
          <w:tcPr>
            <w:tcW w:w="1497" w:type="dxa"/>
            <w:noWrap/>
            <w:vAlign w:val="center"/>
          </w:tcPr>
          <w:p w:rsidR="00E37BF5" w:rsidRDefault="00E37BF5">
            <w:pPr>
              <w:spacing w:line="360" w:lineRule="auto"/>
              <w:ind w:firstLine="200"/>
              <w:jc w:val="center"/>
              <w:rPr>
                <w:rFonts w:ascii="宋体" w:hAnsi="宋体" w:cs="宋体"/>
                <w:bCs/>
                <w:sz w:val="28"/>
                <w:szCs w:val="28"/>
              </w:rPr>
            </w:pPr>
          </w:p>
        </w:tc>
        <w:tc>
          <w:tcPr>
            <w:tcW w:w="2007" w:type="dxa"/>
            <w:noWrap/>
            <w:vAlign w:val="center"/>
          </w:tcPr>
          <w:p w:rsidR="00E37BF5" w:rsidRDefault="00E37BF5">
            <w:pPr>
              <w:spacing w:line="360" w:lineRule="auto"/>
              <w:ind w:firstLine="200"/>
              <w:jc w:val="center"/>
              <w:rPr>
                <w:rFonts w:ascii="宋体" w:hAnsi="宋体" w:cs="宋体"/>
                <w:bCs/>
                <w:sz w:val="28"/>
                <w:szCs w:val="28"/>
              </w:rPr>
            </w:pPr>
          </w:p>
        </w:tc>
        <w:tc>
          <w:tcPr>
            <w:tcW w:w="1554" w:type="dxa"/>
            <w:noWrap/>
            <w:vAlign w:val="center"/>
          </w:tcPr>
          <w:p w:rsidR="00E37BF5" w:rsidRDefault="00E37BF5">
            <w:pPr>
              <w:spacing w:line="360" w:lineRule="auto"/>
              <w:ind w:firstLine="200"/>
              <w:jc w:val="center"/>
              <w:rPr>
                <w:rFonts w:ascii="宋体" w:hAnsi="宋体" w:cs="宋体"/>
                <w:bCs/>
                <w:sz w:val="28"/>
                <w:szCs w:val="28"/>
              </w:rPr>
            </w:pPr>
          </w:p>
        </w:tc>
        <w:tc>
          <w:tcPr>
            <w:tcW w:w="2412" w:type="dxa"/>
            <w:noWrap/>
            <w:vAlign w:val="center"/>
          </w:tcPr>
          <w:p w:rsidR="00E37BF5" w:rsidRDefault="00E37BF5">
            <w:pPr>
              <w:spacing w:line="360" w:lineRule="auto"/>
              <w:ind w:firstLine="200"/>
              <w:jc w:val="center"/>
              <w:rPr>
                <w:rFonts w:ascii="宋体" w:hAnsi="宋体" w:cs="宋体"/>
                <w:bCs/>
                <w:sz w:val="28"/>
                <w:szCs w:val="28"/>
              </w:rPr>
            </w:pPr>
          </w:p>
        </w:tc>
      </w:tr>
      <w:tr w:rsidR="00E37BF5">
        <w:trPr>
          <w:jc w:val="center"/>
        </w:trPr>
        <w:tc>
          <w:tcPr>
            <w:tcW w:w="1058" w:type="dxa"/>
            <w:noWrap/>
            <w:vAlign w:val="center"/>
          </w:tcPr>
          <w:p w:rsidR="00E37BF5" w:rsidRDefault="00E37BF5">
            <w:pPr>
              <w:spacing w:line="360" w:lineRule="auto"/>
              <w:ind w:firstLine="200"/>
              <w:jc w:val="center"/>
              <w:rPr>
                <w:rFonts w:ascii="宋体" w:hAnsi="宋体" w:cs="宋体"/>
                <w:bCs/>
                <w:sz w:val="28"/>
                <w:szCs w:val="28"/>
              </w:rPr>
            </w:pPr>
          </w:p>
        </w:tc>
        <w:tc>
          <w:tcPr>
            <w:tcW w:w="1497" w:type="dxa"/>
            <w:noWrap/>
            <w:vAlign w:val="center"/>
          </w:tcPr>
          <w:p w:rsidR="00E37BF5" w:rsidRDefault="00E37BF5">
            <w:pPr>
              <w:spacing w:line="360" w:lineRule="auto"/>
              <w:ind w:firstLine="200"/>
              <w:jc w:val="center"/>
              <w:rPr>
                <w:rFonts w:ascii="宋体" w:hAnsi="宋体" w:cs="宋体"/>
                <w:bCs/>
                <w:sz w:val="28"/>
                <w:szCs w:val="28"/>
              </w:rPr>
            </w:pPr>
          </w:p>
        </w:tc>
        <w:tc>
          <w:tcPr>
            <w:tcW w:w="2007" w:type="dxa"/>
            <w:noWrap/>
            <w:vAlign w:val="center"/>
          </w:tcPr>
          <w:p w:rsidR="00E37BF5" w:rsidRDefault="00E37BF5">
            <w:pPr>
              <w:spacing w:line="360" w:lineRule="auto"/>
              <w:ind w:firstLine="200"/>
              <w:jc w:val="center"/>
              <w:rPr>
                <w:rFonts w:ascii="宋体" w:hAnsi="宋体" w:cs="宋体"/>
                <w:bCs/>
                <w:sz w:val="28"/>
                <w:szCs w:val="28"/>
              </w:rPr>
            </w:pPr>
          </w:p>
        </w:tc>
        <w:tc>
          <w:tcPr>
            <w:tcW w:w="1554" w:type="dxa"/>
            <w:noWrap/>
            <w:vAlign w:val="center"/>
          </w:tcPr>
          <w:p w:rsidR="00E37BF5" w:rsidRDefault="00E37BF5">
            <w:pPr>
              <w:spacing w:line="360" w:lineRule="auto"/>
              <w:ind w:firstLine="200"/>
              <w:jc w:val="center"/>
              <w:rPr>
                <w:rFonts w:ascii="宋体" w:hAnsi="宋体" w:cs="宋体"/>
                <w:bCs/>
                <w:sz w:val="28"/>
                <w:szCs w:val="28"/>
              </w:rPr>
            </w:pPr>
          </w:p>
        </w:tc>
        <w:tc>
          <w:tcPr>
            <w:tcW w:w="2412" w:type="dxa"/>
            <w:noWrap/>
            <w:vAlign w:val="center"/>
          </w:tcPr>
          <w:p w:rsidR="00E37BF5" w:rsidRDefault="00E37BF5">
            <w:pPr>
              <w:spacing w:line="360" w:lineRule="auto"/>
              <w:ind w:firstLine="200"/>
              <w:jc w:val="center"/>
              <w:rPr>
                <w:rFonts w:ascii="宋体" w:hAnsi="宋体" w:cs="宋体"/>
                <w:bCs/>
                <w:sz w:val="28"/>
                <w:szCs w:val="28"/>
              </w:rPr>
            </w:pPr>
          </w:p>
        </w:tc>
      </w:tr>
      <w:tr w:rsidR="00E37BF5">
        <w:trPr>
          <w:jc w:val="center"/>
        </w:trPr>
        <w:tc>
          <w:tcPr>
            <w:tcW w:w="1058" w:type="dxa"/>
            <w:noWrap/>
            <w:vAlign w:val="center"/>
          </w:tcPr>
          <w:p w:rsidR="00E37BF5" w:rsidRDefault="00E37BF5">
            <w:pPr>
              <w:spacing w:line="360" w:lineRule="auto"/>
              <w:ind w:firstLine="200"/>
              <w:jc w:val="center"/>
              <w:rPr>
                <w:rFonts w:ascii="宋体" w:hAnsi="宋体" w:cs="宋体"/>
                <w:bCs/>
                <w:sz w:val="28"/>
                <w:szCs w:val="28"/>
              </w:rPr>
            </w:pPr>
          </w:p>
        </w:tc>
        <w:tc>
          <w:tcPr>
            <w:tcW w:w="1497" w:type="dxa"/>
            <w:noWrap/>
            <w:vAlign w:val="center"/>
          </w:tcPr>
          <w:p w:rsidR="00E37BF5" w:rsidRDefault="00E37BF5">
            <w:pPr>
              <w:spacing w:line="360" w:lineRule="auto"/>
              <w:ind w:firstLine="200"/>
              <w:jc w:val="center"/>
              <w:rPr>
                <w:rFonts w:ascii="宋体" w:hAnsi="宋体" w:cs="宋体"/>
                <w:bCs/>
                <w:sz w:val="28"/>
                <w:szCs w:val="28"/>
              </w:rPr>
            </w:pPr>
          </w:p>
        </w:tc>
        <w:tc>
          <w:tcPr>
            <w:tcW w:w="2007" w:type="dxa"/>
            <w:noWrap/>
            <w:vAlign w:val="center"/>
          </w:tcPr>
          <w:p w:rsidR="00E37BF5" w:rsidRDefault="00E37BF5">
            <w:pPr>
              <w:spacing w:line="360" w:lineRule="auto"/>
              <w:ind w:firstLine="200"/>
              <w:jc w:val="center"/>
              <w:rPr>
                <w:rFonts w:ascii="宋体" w:hAnsi="宋体" w:cs="宋体"/>
                <w:bCs/>
                <w:sz w:val="28"/>
                <w:szCs w:val="28"/>
              </w:rPr>
            </w:pPr>
          </w:p>
        </w:tc>
        <w:tc>
          <w:tcPr>
            <w:tcW w:w="1554" w:type="dxa"/>
            <w:noWrap/>
            <w:vAlign w:val="center"/>
          </w:tcPr>
          <w:p w:rsidR="00E37BF5" w:rsidRDefault="00E37BF5">
            <w:pPr>
              <w:spacing w:line="360" w:lineRule="auto"/>
              <w:ind w:firstLine="200"/>
              <w:jc w:val="center"/>
              <w:rPr>
                <w:rFonts w:ascii="宋体" w:hAnsi="宋体" w:cs="宋体"/>
                <w:bCs/>
                <w:sz w:val="28"/>
                <w:szCs w:val="28"/>
              </w:rPr>
            </w:pPr>
          </w:p>
        </w:tc>
        <w:tc>
          <w:tcPr>
            <w:tcW w:w="2412" w:type="dxa"/>
            <w:noWrap/>
            <w:vAlign w:val="center"/>
          </w:tcPr>
          <w:p w:rsidR="00E37BF5" w:rsidRDefault="00E37BF5">
            <w:pPr>
              <w:spacing w:line="360" w:lineRule="auto"/>
              <w:ind w:firstLine="200"/>
              <w:jc w:val="center"/>
              <w:rPr>
                <w:rFonts w:ascii="宋体" w:hAnsi="宋体" w:cs="宋体"/>
                <w:bCs/>
                <w:sz w:val="28"/>
                <w:szCs w:val="28"/>
              </w:rPr>
            </w:pPr>
          </w:p>
        </w:tc>
      </w:tr>
    </w:tbl>
    <w:p w:rsidR="00E37BF5" w:rsidRDefault="00E37BF5">
      <w:pPr>
        <w:autoSpaceDE w:val="0"/>
        <w:autoSpaceDN w:val="0"/>
        <w:adjustRightInd w:val="0"/>
        <w:spacing w:line="360" w:lineRule="auto"/>
        <w:ind w:right="17" w:firstLineChars="200" w:firstLine="560"/>
        <w:rPr>
          <w:rFonts w:ascii="宋体" w:hAnsi="宋体" w:cs="宋体"/>
          <w:sz w:val="28"/>
          <w:szCs w:val="28"/>
          <w:lang w:val="zh-CN"/>
        </w:rPr>
      </w:pPr>
    </w:p>
    <w:p w:rsidR="00E37BF5" w:rsidRDefault="00A5432B">
      <w:pPr>
        <w:autoSpaceDE w:val="0"/>
        <w:autoSpaceDN w:val="0"/>
        <w:adjustRightInd w:val="0"/>
        <w:spacing w:line="360" w:lineRule="auto"/>
        <w:ind w:right="17"/>
        <w:rPr>
          <w:rFonts w:ascii="宋体" w:hAnsi="宋体" w:cs="宋体"/>
          <w:sz w:val="28"/>
          <w:szCs w:val="28"/>
          <w:lang w:val="zh-CN"/>
        </w:rPr>
      </w:pPr>
      <w:r>
        <w:rPr>
          <w:rFonts w:ascii="宋体" w:hAnsi="宋体" w:cs="宋体" w:hint="eastAsia"/>
          <w:sz w:val="28"/>
          <w:szCs w:val="28"/>
          <w:lang w:val="zh-CN"/>
        </w:rPr>
        <w:t>注：如无偏离此表留空</w:t>
      </w:r>
    </w:p>
    <w:p w:rsidR="00E37BF5" w:rsidRDefault="00E37BF5">
      <w:pPr>
        <w:autoSpaceDE w:val="0"/>
        <w:autoSpaceDN w:val="0"/>
        <w:adjustRightInd w:val="0"/>
        <w:spacing w:line="360" w:lineRule="auto"/>
        <w:ind w:right="17" w:firstLine="200"/>
        <w:rPr>
          <w:rFonts w:ascii="宋体" w:hAnsi="宋体" w:cs="宋体"/>
          <w:sz w:val="28"/>
          <w:szCs w:val="28"/>
          <w:lang w:val="zh-CN"/>
        </w:rPr>
      </w:pPr>
    </w:p>
    <w:p w:rsidR="00E37BF5" w:rsidRDefault="00E37BF5">
      <w:pPr>
        <w:autoSpaceDE w:val="0"/>
        <w:autoSpaceDN w:val="0"/>
        <w:adjustRightInd w:val="0"/>
        <w:spacing w:line="360" w:lineRule="auto"/>
        <w:ind w:right="17" w:firstLine="200"/>
        <w:rPr>
          <w:rFonts w:ascii="宋体" w:hAnsi="宋体" w:cs="宋体"/>
          <w:sz w:val="28"/>
          <w:szCs w:val="28"/>
          <w:lang w:val="zh-CN"/>
        </w:rPr>
      </w:pPr>
    </w:p>
    <w:p w:rsidR="00E37BF5" w:rsidRDefault="00E37BF5">
      <w:pPr>
        <w:autoSpaceDE w:val="0"/>
        <w:autoSpaceDN w:val="0"/>
        <w:adjustRightInd w:val="0"/>
        <w:spacing w:line="360" w:lineRule="auto"/>
        <w:ind w:right="17" w:firstLine="200"/>
        <w:rPr>
          <w:rFonts w:ascii="宋体" w:hAnsi="宋体" w:cs="宋体"/>
          <w:sz w:val="28"/>
          <w:szCs w:val="28"/>
          <w:lang w:val="zh-CN"/>
        </w:rPr>
      </w:pPr>
    </w:p>
    <w:p w:rsidR="00E37BF5" w:rsidRDefault="00E37BF5">
      <w:pPr>
        <w:autoSpaceDE w:val="0"/>
        <w:autoSpaceDN w:val="0"/>
        <w:adjustRightInd w:val="0"/>
        <w:spacing w:line="360" w:lineRule="auto"/>
        <w:ind w:right="17" w:firstLine="200"/>
        <w:rPr>
          <w:rFonts w:ascii="宋体" w:hAnsi="宋体" w:cs="宋体"/>
          <w:sz w:val="28"/>
          <w:szCs w:val="28"/>
          <w:lang w:val="zh-CN"/>
        </w:rPr>
      </w:pPr>
    </w:p>
    <w:p w:rsidR="00E37BF5" w:rsidRDefault="00E37BF5">
      <w:pPr>
        <w:autoSpaceDE w:val="0"/>
        <w:autoSpaceDN w:val="0"/>
        <w:adjustRightInd w:val="0"/>
        <w:spacing w:line="360" w:lineRule="auto"/>
        <w:ind w:right="17" w:firstLine="200"/>
        <w:rPr>
          <w:rFonts w:ascii="宋体" w:hAnsi="宋体" w:cs="宋体"/>
          <w:sz w:val="28"/>
          <w:szCs w:val="28"/>
          <w:lang w:val="zh-CN"/>
        </w:rPr>
      </w:pPr>
    </w:p>
    <w:p w:rsidR="00E37BF5" w:rsidRDefault="00A5432B">
      <w:pPr>
        <w:autoSpaceDE w:val="0"/>
        <w:autoSpaceDN w:val="0"/>
        <w:adjustRightInd w:val="0"/>
        <w:spacing w:line="360" w:lineRule="auto"/>
        <w:ind w:right="17"/>
        <w:rPr>
          <w:rFonts w:ascii="宋体" w:hAnsi="宋体" w:cs="宋体"/>
          <w:b/>
          <w:sz w:val="28"/>
          <w:szCs w:val="28"/>
          <w:lang w:val="zh-CN"/>
        </w:rPr>
      </w:pPr>
      <w:r>
        <w:rPr>
          <w:rFonts w:ascii="宋体" w:hAnsi="宋体" w:cs="宋体" w:hint="eastAsia"/>
          <w:b/>
          <w:sz w:val="28"/>
          <w:szCs w:val="28"/>
          <w:lang w:val="zh-CN"/>
        </w:rPr>
        <w:lastRenderedPageBreak/>
        <w:t>附件6：技术条款偏离表</w:t>
      </w:r>
    </w:p>
    <w:p w:rsidR="00E37BF5" w:rsidRDefault="00A5432B">
      <w:pPr>
        <w:keepNext/>
        <w:keepLines/>
        <w:autoSpaceDE w:val="0"/>
        <w:autoSpaceDN w:val="0"/>
        <w:adjustRightInd w:val="0"/>
        <w:spacing w:before="260" w:after="260" w:line="360" w:lineRule="auto"/>
        <w:ind w:right="17" w:firstLine="200"/>
        <w:rPr>
          <w:rFonts w:ascii="宋体" w:hAnsi="宋体" w:cs="宋体"/>
          <w:bCs/>
          <w:sz w:val="28"/>
          <w:szCs w:val="28"/>
          <w:lang w:val="zh-CN"/>
        </w:rPr>
      </w:pPr>
      <w:r>
        <w:rPr>
          <w:rFonts w:ascii="宋体" w:hAnsi="宋体" w:cs="宋体" w:hint="eastAsia"/>
          <w:bCs/>
          <w:sz w:val="28"/>
          <w:szCs w:val="28"/>
          <w:lang w:val="zh-CN"/>
        </w:rPr>
        <w:t xml:space="preserve">招标项目： </w:t>
      </w:r>
    </w:p>
    <w:p w:rsidR="00E37BF5" w:rsidRDefault="00A5432B">
      <w:pPr>
        <w:keepNext/>
        <w:keepLines/>
        <w:autoSpaceDE w:val="0"/>
        <w:autoSpaceDN w:val="0"/>
        <w:adjustRightInd w:val="0"/>
        <w:spacing w:before="260" w:after="260" w:line="360" w:lineRule="auto"/>
        <w:ind w:right="17" w:firstLine="200"/>
        <w:rPr>
          <w:rFonts w:ascii="宋体" w:hAnsi="宋体" w:cs="宋体"/>
          <w:bCs/>
          <w:sz w:val="28"/>
          <w:szCs w:val="28"/>
          <w:lang w:val="zh-CN"/>
        </w:rPr>
      </w:pPr>
      <w:r>
        <w:rPr>
          <w:rFonts w:ascii="宋体" w:hAnsi="宋体" w:cs="宋体" w:hint="eastAsia"/>
          <w:bCs/>
          <w:sz w:val="28"/>
          <w:szCs w:val="28"/>
          <w:lang w:val="zh-CN"/>
        </w:rPr>
        <w:t>招标编号：</w:t>
      </w:r>
    </w:p>
    <w:p w:rsidR="00E37BF5" w:rsidRDefault="00E37BF5">
      <w:pPr>
        <w:autoSpaceDE w:val="0"/>
        <w:autoSpaceDN w:val="0"/>
        <w:adjustRightInd w:val="0"/>
        <w:spacing w:line="360" w:lineRule="auto"/>
        <w:ind w:right="17" w:firstLineChars="200" w:firstLine="560"/>
        <w:rPr>
          <w:rFonts w:ascii="宋体" w:hAnsi="宋体" w:cs="宋体"/>
          <w:sz w:val="28"/>
          <w:szCs w:val="28"/>
          <w:lang w:val="zh-CN"/>
        </w:rPr>
      </w:pPr>
    </w:p>
    <w:p w:rsidR="00E37BF5" w:rsidRDefault="00A5432B">
      <w:pPr>
        <w:autoSpaceDE w:val="0"/>
        <w:autoSpaceDN w:val="0"/>
        <w:adjustRightInd w:val="0"/>
        <w:spacing w:line="360" w:lineRule="auto"/>
        <w:ind w:right="17" w:firstLine="200"/>
        <w:rPr>
          <w:rFonts w:ascii="宋体" w:hAnsi="宋体" w:cs="宋体"/>
          <w:sz w:val="28"/>
          <w:szCs w:val="28"/>
          <w:lang w:val="zh-CN"/>
        </w:rPr>
      </w:pPr>
      <w:r>
        <w:rPr>
          <w:rFonts w:ascii="宋体" w:hAnsi="宋体" w:cs="宋体" w:hint="eastAsia"/>
          <w:sz w:val="28"/>
          <w:szCs w:val="28"/>
          <w:lang w:val="zh-CN"/>
        </w:rPr>
        <w:t>投标人：（公章）</w:t>
      </w:r>
    </w:p>
    <w:p w:rsidR="00E37BF5" w:rsidRDefault="00E37BF5">
      <w:pPr>
        <w:spacing w:line="360" w:lineRule="auto"/>
        <w:ind w:firstLine="200"/>
        <w:rPr>
          <w:rFonts w:ascii="宋体" w:hAnsi="宋体" w:cs="宋体"/>
          <w:b/>
          <w:sz w:val="28"/>
          <w:szCs w:val="28"/>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1"/>
        <w:gridCol w:w="1554"/>
        <w:gridCol w:w="2007"/>
        <w:gridCol w:w="1554"/>
        <w:gridCol w:w="2412"/>
      </w:tblGrid>
      <w:tr w:rsidR="00E37BF5">
        <w:trPr>
          <w:jc w:val="center"/>
        </w:trPr>
        <w:tc>
          <w:tcPr>
            <w:tcW w:w="1001" w:type="dxa"/>
            <w:noWrap/>
          </w:tcPr>
          <w:p w:rsidR="00E37BF5" w:rsidRDefault="00A5432B">
            <w:pPr>
              <w:spacing w:line="360" w:lineRule="auto"/>
              <w:ind w:firstLineChars="100" w:firstLine="280"/>
              <w:rPr>
                <w:rFonts w:ascii="宋体" w:hAnsi="宋体" w:cs="宋体"/>
                <w:bCs/>
                <w:sz w:val="28"/>
                <w:szCs w:val="28"/>
              </w:rPr>
            </w:pPr>
            <w:r>
              <w:rPr>
                <w:rFonts w:ascii="宋体" w:hAnsi="宋体" w:cs="宋体" w:hint="eastAsia"/>
                <w:bCs/>
                <w:sz w:val="28"/>
                <w:szCs w:val="28"/>
              </w:rPr>
              <w:t>序号</w:t>
            </w:r>
          </w:p>
        </w:tc>
        <w:tc>
          <w:tcPr>
            <w:tcW w:w="1554" w:type="dxa"/>
            <w:noWrap/>
          </w:tcPr>
          <w:p w:rsidR="00E37BF5" w:rsidRDefault="00A5432B">
            <w:pPr>
              <w:spacing w:line="360" w:lineRule="auto"/>
              <w:ind w:firstLine="200"/>
              <w:rPr>
                <w:rFonts w:ascii="宋体" w:hAnsi="宋体" w:cs="宋体"/>
                <w:bCs/>
                <w:sz w:val="28"/>
                <w:szCs w:val="28"/>
              </w:rPr>
            </w:pPr>
            <w:r>
              <w:rPr>
                <w:rFonts w:ascii="宋体" w:hAnsi="宋体" w:cs="宋体" w:hint="eastAsia"/>
                <w:bCs/>
                <w:sz w:val="28"/>
                <w:szCs w:val="28"/>
              </w:rPr>
              <w:t>招标要求</w:t>
            </w:r>
          </w:p>
        </w:tc>
        <w:tc>
          <w:tcPr>
            <w:tcW w:w="2007" w:type="dxa"/>
            <w:noWrap/>
          </w:tcPr>
          <w:p w:rsidR="00E37BF5" w:rsidRDefault="00A5432B">
            <w:pPr>
              <w:spacing w:line="360" w:lineRule="auto"/>
              <w:ind w:firstLineChars="195" w:firstLine="546"/>
              <w:rPr>
                <w:rFonts w:ascii="宋体" w:hAnsi="宋体" w:cs="宋体"/>
                <w:bCs/>
                <w:sz w:val="28"/>
                <w:szCs w:val="28"/>
              </w:rPr>
            </w:pPr>
            <w:r>
              <w:rPr>
                <w:rFonts w:ascii="宋体" w:hAnsi="宋体" w:cs="宋体" w:hint="eastAsia"/>
                <w:bCs/>
                <w:sz w:val="28"/>
                <w:szCs w:val="28"/>
              </w:rPr>
              <w:t>投标响应</w:t>
            </w:r>
          </w:p>
        </w:tc>
        <w:tc>
          <w:tcPr>
            <w:tcW w:w="1554" w:type="dxa"/>
            <w:noWrap/>
          </w:tcPr>
          <w:p w:rsidR="00E37BF5" w:rsidRDefault="00A5432B">
            <w:pPr>
              <w:spacing w:line="360" w:lineRule="auto"/>
              <w:ind w:firstLineChars="195" w:firstLine="546"/>
              <w:rPr>
                <w:rFonts w:ascii="宋体" w:hAnsi="宋体" w:cs="宋体"/>
                <w:bCs/>
                <w:sz w:val="28"/>
                <w:szCs w:val="28"/>
              </w:rPr>
            </w:pPr>
            <w:r>
              <w:rPr>
                <w:rFonts w:ascii="宋体" w:hAnsi="宋体" w:cs="宋体" w:hint="eastAsia"/>
                <w:bCs/>
                <w:sz w:val="28"/>
                <w:szCs w:val="28"/>
              </w:rPr>
              <w:t>差异</w:t>
            </w:r>
          </w:p>
        </w:tc>
        <w:tc>
          <w:tcPr>
            <w:tcW w:w="2412" w:type="dxa"/>
            <w:noWrap/>
          </w:tcPr>
          <w:p w:rsidR="00E37BF5" w:rsidRDefault="00A5432B">
            <w:pPr>
              <w:spacing w:line="360" w:lineRule="auto"/>
              <w:ind w:firstLineChars="295" w:firstLine="826"/>
              <w:rPr>
                <w:rFonts w:ascii="宋体" w:hAnsi="宋体" w:cs="宋体"/>
                <w:bCs/>
                <w:sz w:val="28"/>
                <w:szCs w:val="28"/>
              </w:rPr>
            </w:pPr>
            <w:r>
              <w:rPr>
                <w:rFonts w:ascii="宋体" w:hAnsi="宋体" w:cs="宋体" w:hint="eastAsia"/>
                <w:bCs/>
                <w:sz w:val="28"/>
                <w:szCs w:val="28"/>
              </w:rPr>
              <w:t>差异原因</w:t>
            </w:r>
          </w:p>
        </w:tc>
      </w:tr>
      <w:tr w:rsidR="00E37BF5">
        <w:trPr>
          <w:jc w:val="center"/>
        </w:trPr>
        <w:tc>
          <w:tcPr>
            <w:tcW w:w="1001" w:type="dxa"/>
            <w:noWrap/>
          </w:tcPr>
          <w:p w:rsidR="00E37BF5" w:rsidRDefault="00E37BF5">
            <w:pPr>
              <w:spacing w:line="360" w:lineRule="auto"/>
              <w:ind w:firstLine="200"/>
              <w:jc w:val="center"/>
              <w:rPr>
                <w:rFonts w:ascii="宋体" w:hAnsi="宋体" w:cs="宋体"/>
                <w:bCs/>
                <w:sz w:val="28"/>
                <w:szCs w:val="28"/>
              </w:rPr>
            </w:pPr>
          </w:p>
        </w:tc>
        <w:tc>
          <w:tcPr>
            <w:tcW w:w="1554" w:type="dxa"/>
            <w:noWrap/>
          </w:tcPr>
          <w:p w:rsidR="00E37BF5" w:rsidRDefault="00E37BF5">
            <w:pPr>
              <w:spacing w:line="360" w:lineRule="auto"/>
              <w:ind w:firstLine="200"/>
              <w:jc w:val="center"/>
              <w:rPr>
                <w:rFonts w:ascii="宋体" w:hAnsi="宋体" w:cs="宋体"/>
                <w:bCs/>
                <w:sz w:val="28"/>
                <w:szCs w:val="28"/>
              </w:rPr>
            </w:pPr>
          </w:p>
        </w:tc>
        <w:tc>
          <w:tcPr>
            <w:tcW w:w="2007" w:type="dxa"/>
            <w:noWrap/>
          </w:tcPr>
          <w:p w:rsidR="00E37BF5" w:rsidRDefault="00E37BF5">
            <w:pPr>
              <w:spacing w:line="360" w:lineRule="auto"/>
              <w:ind w:firstLine="200"/>
              <w:jc w:val="center"/>
              <w:rPr>
                <w:rFonts w:ascii="宋体" w:hAnsi="宋体" w:cs="宋体"/>
                <w:bCs/>
                <w:sz w:val="28"/>
                <w:szCs w:val="28"/>
              </w:rPr>
            </w:pPr>
          </w:p>
        </w:tc>
        <w:tc>
          <w:tcPr>
            <w:tcW w:w="1554" w:type="dxa"/>
            <w:noWrap/>
          </w:tcPr>
          <w:p w:rsidR="00E37BF5" w:rsidRDefault="00E37BF5">
            <w:pPr>
              <w:spacing w:line="360" w:lineRule="auto"/>
              <w:ind w:firstLine="200"/>
              <w:jc w:val="center"/>
              <w:rPr>
                <w:rFonts w:ascii="宋体" w:hAnsi="宋体" w:cs="宋体"/>
                <w:bCs/>
                <w:sz w:val="28"/>
                <w:szCs w:val="28"/>
              </w:rPr>
            </w:pPr>
          </w:p>
        </w:tc>
        <w:tc>
          <w:tcPr>
            <w:tcW w:w="2412" w:type="dxa"/>
            <w:noWrap/>
          </w:tcPr>
          <w:p w:rsidR="00E37BF5" w:rsidRDefault="00E37BF5">
            <w:pPr>
              <w:spacing w:line="360" w:lineRule="auto"/>
              <w:ind w:firstLine="200"/>
              <w:jc w:val="center"/>
              <w:rPr>
                <w:rFonts w:ascii="宋体" w:hAnsi="宋体" w:cs="宋体"/>
                <w:bCs/>
                <w:sz w:val="28"/>
                <w:szCs w:val="28"/>
              </w:rPr>
            </w:pPr>
          </w:p>
        </w:tc>
      </w:tr>
      <w:tr w:rsidR="00E37BF5">
        <w:trPr>
          <w:jc w:val="center"/>
        </w:trPr>
        <w:tc>
          <w:tcPr>
            <w:tcW w:w="1001" w:type="dxa"/>
            <w:noWrap/>
          </w:tcPr>
          <w:p w:rsidR="00E37BF5" w:rsidRDefault="00E37BF5">
            <w:pPr>
              <w:spacing w:line="360" w:lineRule="auto"/>
              <w:ind w:firstLine="200"/>
              <w:jc w:val="center"/>
              <w:rPr>
                <w:rFonts w:ascii="宋体" w:hAnsi="宋体" w:cs="宋体"/>
                <w:bCs/>
                <w:sz w:val="28"/>
                <w:szCs w:val="28"/>
              </w:rPr>
            </w:pPr>
          </w:p>
        </w:tc>
        <w:tc>
          <w:tcPr>
            <w:tcW w:w="1554" w:type="dxa"/>
            <w:noWrap/>
          </w:tcPr>
          <w:p w:rsidR="00E37BF5" w:rsidRDefault="00E37BF5">
            <w:pPr>
              <w:spacing w:line="360" w:lineRule="auto"/>
              <w:ind w:firstLine="200"/>
              <w:jc w:val="center"/>
              <w:rPr>
                <w:rFonts w:ascii="宋体" w:hAnsi="宋体" w:cs="宋体"/>
                <w:bCs/>
                <w:sz w:val="28"/>
                <w:szCs w:val="28"/>
              </w:rPr>
            </w:pPr>
          </w:p>
        </w:tc>
        <w:tc>
          <w:tcPr>
            <w:tcW w:w="2007" w:type="dxa"/>
            <w:noWrap/>
          </w:tcPr>
          <w:p w:rsidR="00E37BF5" w:rsidRDefault="00E37BF5">
            <w:pPr>
              <w:spacing w:line="360" w:lineRule="auto"/>
              <w:ind w:firstLine="200"/>
              <w:jc w:val="center"/>
              <w:rPr>
                <w:rFonts w:ascii="宋体" w:hAnsi="宋体" w:cs="宋体"/>
                <w:bCs/>
                <w:sz w:val="28"/>
                <w:szCs w:val="28"/>
              </w:rPr>
            </w:pPr>
          </w:p>
        </w:tc>
        <w:tc>
          <w:tcPr>
            <w:tcW w:w="1554" w:type="dxa"/>
            <w:noWrap/>
          </w:tcPr>
          <w:p w:rsidR="00E37BF5" w:rsidRDefault="00E37BF5">
            <w:pPr>
              <w:spacing w:line="360" w:lineRule="auto"/>
              <w:ind w:firstLine="200"/>
              <w:jc w:val="center"/>
              <w:rPr>
                <w:rFonts w:ascii="宋体" w:hAnsi="宋体" w:cs="宋体"/>
                <w:bCs/>
                <w:sz w:val="28"/>
                <w:szCs w:val="28"/>
              </w:rPr>
            </w:pPr>
          </w:p>
        </w:tc>
        <w:tc>
          <w:tcPr>
            <w:tcW w:w="2412" w:type="dxa"/>
            <w:noWrap/>
          </w:tcPr>
          <w:p w:rsidR="00E37BF5" w:rsidRDefault="00E37BF5">
            <w:pPr>
              <w:spacing w:line="360" w:lineRule="auto"/>
              <w:ind w:firstLine="200"/>
              <w:jc w:val="center"/>
              <w:rPr>
                <w:rFonts w:ascii="宋体" w:hAnsi="宋体" w:cs="宋体"/>
                <w:bCs/>
                <w:sz w:val="28"/>
                <w:szCs w:val="28"/>
              </w:rPr>
            </w:pPr>
          </w:p>
        </w:tc>
      </w:tr>
      <w:tr w:rsidR="00E37BF5">
        <w:trPr>
          <w:jc w:val="center"/>
        </w:trPr>
        <w:tc>
          <w:tcPr>
            <w:tcW w:w="1001" w:type="dxa"/>
            <w:noWrap/>
          </w:tcPr>
          <w:p w:rsidR="00E37BF5" w:rsidRDefault="00E37BF5">
            <w:pPr>
              <w:spacing w:line="360" w:lineRule="auto"/>
              <w:ind w:firstLine="200"/>
              <w:jc w:val="center"/>
              <w:rPr>
                <w:rFonts w:ascii="宋体" w:hAnsi="宋体" w:cs="宋体"/>
                <w:bCs/>
                <w:sz w:val="28"/>
                <w:szCs w:val="28"/>
              </w:rPr>
            </w:pPr>
          </w:p>
        </w:tc>
        <w:tc>
          <w:tcPr>
            <w:tcW w:w="1554" w:type="dxa"/>
            <w:noWrap/>
          </w:tcPr>
          <w:p w:rsidR="00E37BF5" w:rsidRDefault="00E37BF5">
            <w:pPr>
              <w:spacing w:line="360" w:lineRule="auto"/>
              <w:ind w:firstLine="200"/>
              <w:jc w:val="center"/>
              <w:rPr>
                <w:rFonts w:ascii="宋体" w:hAnsi="宋体" w:cs="宋体"/>
                <w:bCs/>
                <w:sz w:val="28"/>
                <w:szCs w:val="28"/>
              </w:rPr>
            </w:pPr>
          </w:p>
        </w:tc>
        <w:tc>
          <w:tcPr>
            <w:tcW w:w="2007" w:type="dxa"/>
            <w:noWrap/>
          </w:tcPr>
          <w:p w:rsidR="00E37BF5" w:rsidRDefault="00E37BF5">
            <w:pPr>
              <w:spacing w:line="360" w:lineRule="auto"/>
              <w:ind w:firstLine="200"/>
              <w:jc w:val="center"/>
              <w:rPr>
                <w:rFonts w:ascii="宋体" w:hAnsi="宋体" w:cs="宋体"/>
                <w:bCs/>
                <w:sz w:val="28"/>
                <w:szCs w:val="28"/>
              </w:rPr>
            </w:pPr>
          </w:p>
        </w:tc>
        <w:tc>
          <w:tcPr>
            <w:tcW w:w="1554" w:type="dxa"/>
            <w:noWrap/>
          </w:tcPr>
          <w:p w:rsidR="00E37BF5" w:rsidRDefault="00E37BF5">
            <w:pPr>
              <w:spacing w:line="360" w:lineRule="auto"/>
              <w:ind w:firstLine="200"/>
              <w:jc w:val="center"/>
              <w:rPr>
                <w:rFonts w:ascii="宋体" w:hAnsi="宋体" w:cs="宋体"/>
                <w:bCs/>
                <w:sz w:val="28"/>
                <w:szCs w:val="28"/>
              </w:rPr>
            </w:pPr>
          </w:p>
        </w:tc>
        <w:tc>
          <w:tcPr>
            <w:tcW w:w="2412" w:type="dxa"/>
            <w:noWrap/>
          </w:tcPr>
          <w:p w:rsidR="00E37BF5" w:rsidRDefault="00E37BF5">
            <w:pPr>
              <w:spacing w:line="360" w:lineRule="auto"/>
              <w:ind w:firstLine="200"/>
              <w:jc w:val="center"/>
              <w:rPr>
                <w:rFonts w:ascii="宋体" w:hAnsi="宋体" w:cs="宋体"/>
                <w:bCs/>
                <w:sz w:val="28"/>
                <w:szCs w:val="28"/>
              </w:rPr>
            </w:pPr>
          </w:p>
        </w:tc>
      </w:tr>
      <w:tr w:rsidR="00E37BF5">
        <w:trPr>
          <w:jc w:val="center"/>
        </w:trPr>
        <w:tc>
          <w:tcPr>
            <w:tcW w:w="1001" w:type="dxa"/>
            <w:noWrap/>
          </w:tcPr>
          <w:p w:rsidR="00E37BF5" w:rsidRDefault="00E37BF5">
            <w:pPr>
              <w:spacing w:line="360" w:lineRule="auto"/>
              <w:ind w:firstLine="200"/>
              <w:jc w:val="center"/>
              <w:rPr>
                <w:rFonts w:ascii="宋体" w:hAnsi="宋体" w:cs="宋体"/>
                <w:bCs/>
                <w:sz w:val="28"/>
                <w:szCs w:val="28"/>
              </w:rPr>
            </w:pPr>
          </w:p>
        </w:tc>
        <w:tc>
          <w:tcPr>
            <w:tcW w:w="1554" w:type="dxa"/>
            <w:noWrap/>
          </w:tcPr>
          <w:p w:rsidR="00E37BF5" w:rsidRDefault="00E37BF5">
            <w:pPr>
              <w:spacing w:line="360" w:lineRule="auto"/>
              <w:ind w:firstLine="200"/>
              <w:jc w:val="center"/>
              <w:rPr>
                <w:rFonts w:ascii="宋体" w:hAnsi="宋体" w:cs="宋体"/>
                <w:bCs/>
                <w:sz w:val="28"/>
                <w:szCs w:val="28"/>
              </w:rPr>
            </w:pPr>
          </w:p>
        </w:tc>
        <w:tc>
          <w:tcPr>
            <w:tcW w:w="2007" w:type="dxa"/>
            <w:noWrap/>
          </w:tcPr>
          <w:p w:rsidR="00E37BF5" w:rsidRDefault="00E37BF5">
            <w:pPr>
              <w:spacing w:line="360" w:lineRule="auto"/>
              <w:ind w:firstLine="200"/>
              <w:jc w:val="center"/>
              <w:rPr>
                <w:rFonts w:ascii="宋体" w:hAnsi="宋体" w:cs="宋体"/>
                <w:bCs/>
                <w:sz w:val="28"/>
                <w:szCs w:val="28"/>
              </w:rPr>
            </w:pPr>
          </w:p>
        </w:tc>
        <w:tc>
          <w:tcPr>
            <w:tcW w:w="1554" w:type="dxa"/>
            <w:noWrap/>
          </w:tcPr>
          <w:p w:rsidR="00E37BF5" w:rsidRDefault="00E37BF5">
            <w:pPr>
              <w:spacing w:line="360" w:lineRule="auto"/>
              <w:ind w:firstLine="200"/>
              <w:jc w:val="center"/>
              <w:rPr>
                <w:rFonts w:ascii="宋体" w:hAnsi="宋体" w:cs="宋体"/>
                <w:bCs/>
                <w:sz w:val="28"/>
                <w:szCs w:val="28"/>
              </w:rPr>
            </w:pPr>
          </w:p>
        </w:tc>
        <w:tc>
          <w:tcPr>
            <w:tcW w:w="2412" w:type="dxa"/>
            <w:noWrap/>
          </w:tcPr>
          <w:p w:rsidR="00E37BF5" w:rsidRDefault="00E37BF5">
            <w:pPr>
              <w:spacing w:line="360" w:lineRule="auto"/>
              <w:ind w:firstLine="200"/>
              <w:jc w:val="center"/>
              <w:rPr>
                <w:rFonts w:ascii="宋体" w:hAnsi="宋体" w:cs="宋体"/>
                <w:bCs/>
                <w:sz w:val="28"/>
                <w:szCs w:val="28"/>
              </w:rPr>
            </w:pPr>
          </w:p>
        </w:tc>
      </w:tr>
      <w:tr w:rsidR="00E37BF5">
        <w:trPr>
          <w:jc w:val="center"/>
        </w:trPr>
        <w:tc>
          <w:tcPr>
            <w:tcW w:w="1001" w:type="dxa"/>
            <w:noWrap/>
          </w:tcPr>
          <w:p w:rsidR="00E37BF5" w:rsidRDefault="00E37BF5">
            <w:pPr>
              <w:spacing w:line="360" w:lineRule="auto"/>
              <w:ind w:firstLine="200"/>
              <w:jc w:val="center"/>
              <w:rPr>
                <w:rFonts w:ascii="宋体" w:hAnsi="宋体" w:cs="宋体"/>
                <w:bCs/>
                <w:sz w:val="28"/>
                <w:szCs w:val="28"/>
              </w:rPr>
            </w:pPr>
          </w:p>
        </w:tc>
        <w:tc>
          <w:tcPr>
            <w:tcW w:w="1554" w:type="dxa"/>
            <w:noWrap/>
          </w:tcPr>
          <w:p w:rsidR="00E37BF5" w:rsidRDefault="00E37BF5">
            <w:pPr>
              <w:spacing w:line="360" w:lineRule="auto"/>
              <w:ind w:firstLine="200"/>
              <w:jc w:val="center"/>
              <w:rPr>
                <w:rFonts w:ascii="宋体" w:hAnsi="宋体" w:cs="宋体"/>
                <w:bCs/>
                <w:sz w:val="28"/>
                <w:szCs w:val="28"/>
              </w:rPr>
            </w:pPr>
          </w:p>
        </w:tc>
        <w:tc>
          <w:tcPr>
            <w:tcW w:w="2007" w:type="dxa"/>
            <w:noWrap/>
          </w:tcPr>
          <w:p w:rsidR="00E37BF5" w:rsidRDefault="00E37BF5">
            <w:pPr>
              <w:spacing w:line="360" w:lineRule="auto"/>
              <w:ind w:firstLine="200"/>
              <w:jc w:val="center"/>
              <w:rPr>
                <w:rFonts w:ascii="宋体" w:hAnsi="宋体" w:cs="宋体"/>
                <w:bCs/>
                <w:sz w:val="28"/>
                <w:szCs w:val="28"/>
              </w:rPr>
            </w:pPr>
          </w:p>
        </w:tc>
        <w:tc>
          <w:tcPr>
            <w:tcW w:w="1554" w:type="dxa"/>
            <w:noWrap/>
          </w:tcPr>
          <w:p w:rsidR="00E37BF5" w:rsidRDefault="00E37BF5">
            <w:pPr>
              <w:spacing w:line="360" w:lineRule="auto"/>
              <w:ind w:firstLine="200"/>
              <w:jc w:val="center"/>
              <w:rPr>
                <w:rFonts w:ascii="宋体" w:hAnsi="宋体" w:cs="宋体"/>
                <w:bCs/>
                <w:sz w:val="28"/>
                <w:szCs w:val="28"/>
              </w:rPr>
            </w:pPr>
          </w:p>
        </w:tc>
        <w:tc>
          <w:tcPr>
            <w:tcW w:w="2412" w:type="dxa"/>
            <w:noWrap/>
          </w:tcPr>
          <w:p w:rsidR="00E37BF5" w:rsidRDefault="00E37BF5">
            <w:pPr>
              <w:spacing w:line="360" w:lineRule="auto"/>
              <w:ind w:firstLine="200"/>
              <w:jc w:val="center"/>
              <w:rPr>
                <w:rFonts w:ascii="宋体" w:hAnsi="宋体" w:cs="宋体"/>
                <w:bCs/>
                <w:sz w:val="28"/>
                <w:szCs w:val="28"/>
              </w:rPr>
            </w:pPr>
          </w:p>
        </w:tc>
      </w:tr>
      <w:tr w:rsidR="00E37BF5">
        <w:trPr>
          <w:jc w:val="center"/>
        </w:trPr>
        <w:tc>
          <w:tcPr>
            <w:tcW w:w="1001" w:type="dxa"/>
            <w:noWrap/>
          </w:tcPr>
          <w:p w:rsidR="00E37BF5" w:rsidRDefault="00E37BF5">
            <w:pPr>
              <w:spacing w:line="360" w:lineRule="auto"/>
              <w:ind w:firstLine="200"/>
              <w:jc w:val="center"/>
              <w:rPr>
                <w:rFonts w:ascii="宋体" w:hAnsi="宋体" w:cs="宋体"/>
                <w:bCs/>
                <w:sz w:val="28"/>
                <w:szCs w:val="28"/>
              </w:rPr>
            </w:pPr>
          </w:p>
        </w:tc>
        <w:tc>
          <w:tcPr>
            <w:tcW w:w="1554" w:type="dxa"/>
            <w:noWrap/>
          </w:tcPr>
          <w:p w:rsidR="00E37BF5" w:rsidRDefault="00E37BF5">
            <w:pPr>
              <w:spacing w:line="360" w:lineRule="auto"/>
              <w:ind w:firstLine="200"/>
              <w:jc w:val="center"/>
              <w:rPr>
                <w:rFonts w:ascii="宋体" w:hAnsi="宋体" w:cs="宋体"/>
                <w:bCs/>
                <w:sz w:val="28"/>
                <w:szCs w:val="28"/>
              </w:rPr>
            </w:pPr>
          </w:p>
        </w:tc>
        <w:tc>
          <w:tcPr>
            <w:tcW w:w="2007" w:type="dxa"/>
            <w:noWrap/>
          </w:tcPr>
          <w:p w:rsidR="00E37BF5" w:rsidRDefault="00E37BF5">
            <w:pPr>
              <w:spacing w:line="360" w:lineRule="auto"/>
              <w:ind w:firstLine="200"/>
              <w:jc w:val="center"/>
              <w:rPr>
                <w:rFonts w:ascii="宋体" w:hAnsi="宋体" w:cs="宋体"/>
                <w:bCs/>
                <w:sz w:val="28"/>
                <w:szCs w:val="28"/>
              </w:rPr>
            </w:pPr>
          </w:p>
        </w:tc>
        <w:tc>
          <w:tcPr>
            <w:tcW w:w="1554" w:type="dxa"/>
            <w:noWrap/>
          </w:tcPr>
          <w:p w:rsidR="00E37BF5" w:rsidRDefault="00E37BF5">
            <w:pPr>
              <w:spacing w:line="360" w:lineRule="auto"/>
              <w:ind w:firstLine="200"/>
              <w:jc w:val="center"/>
              <w:rPr>
                <w:rFonts w:ascii="宋体" w:hAnsi="宋体" w:cs="宋体"/>
                <w:bCs/>
                <w:sz w:val="28"/>
                <w:szCs w:val="28"/>
              </w:rPr>
            </w:pPr>
          </w:p>
        </w:tc>
        <w:tc>
          <w:tcPr>
            <w:tcW w:w="2412" w:type="dxa"/>
            <w:noWrap/>
          </w:tcPr>
          <w:p w:rsidR="00E37BF5" w:rsidRDefault="00E37BF5">
            <w:pPr>
              <w:spacing w:line="360" w:lineRule="auto"/>
              <w:ind w:firstLine="200"/>
              <w:jc w:val="center"/>
              <w:rPr>
                <w:rFonts w:ascii="宋体" w:hAnsi="宋体" w:cs="宋体"/>
                <w:bCs/>
                <w:sz w:val="28"/>
                <w:szCs w:val="28"/>
              </w:rPr>
            </w:pPr>
          </w:p>
        </w:tc>
      </w:tr>
      <w:tr w:rsidR="00E37BF5">
        <w:trPr>
          <w:jc w:val="center"/>
        </w:trPr>
        <w:tc>
          <w:tcPr>
            <w:tcW w:w="1001" w:type="dxa"/>
            <w:noWrap/>
          </w:tcPr>
          <w:p w:rsidR="00E37BF5" w:rsidRDefault="00E37BF5">
            <w:pPr>
              <w:spacing w:line="360" w:lineRule="auto"/>
              <w:ind w:firstLine="200"/>
              <w:jc w:val="center"/>
              <w:rPr>
                <w:rFonts w:ascii="宋体" w:hAnsi="宋体" w:cs="宋体"/>
                <w:bCs/>
                <w:sz w:val="28"/>
                <w:szCs w:val="28"/>
              </w:rPr>
            </w:pPr>
          </w:p>
        </w:tc>
        <w:tc>
          <w:tcPr>
            <w:tcW w:w="1554" w:type="dxa"/>
            <w:noWrap/>
          </w:tcPr>
          <w:p w:rsidR="00E37BF5" w:rsidRDefault="00E37BF5">
            <w:pPr>
              <w:spacing w:line="360" w:lineRule="auto"/>
              <w:ind w:firstLine="200"/>
              <w:jc w:val="center"/>
              <w:rPr>
                <w:rFonts w:ascii="宋体" w:hAnsi="宋体" w:cs="宋体"/>
                <w:bCs/>
                <w:sz w:val="28"/>
                <w:szCs w:val="28"/>
              </w:rPr>
            </w:pPr>
          </w:p>
        </w:tc>
        <w:tc>
          <w:tcPr>
            <w:tcW w:w="2007" w:type="dxa"/>
            <w:noWrap/>
          </w:tcPr>
          <w:p w:rsidR="00E37BF5" w:rsidRDefault="00E37BF5">
            <w:pPr>
              <w:spacing w:line="360" w:lineRule="auto"/>
              <w:ind w:firstLine="200"/>
              <w:jc w:val="center"/>
              <w:rPr>
                <w:rFonts w:ascii="宋体" w:hAnsi="宋体" w:cs="宋体"/>
                <w:bCs/>
                <w:sz w:val="28"/>
                <w:szCs w:val="28"/>
              </w:rPr>
            </w:pPr>
          </w:p>
        </w:tc>
        <w:tc>
          <w:tcPr>
            <w:tcW w:w="1554" w:type="dxa"/>
            <w:noWrap/>
          </w:tcPr>
          <w:p w:rsidR="00E37BF5" w:rsidRDefault="00E37BF5">
            <w:pPr>
              <w:spacing w:line="360" w:lineRule="auto"/>
              <w:ind w:firstLine="200"/>
              <w:jc w:val="center"/>
              <w:rPr>
                <w:rFonts w:ascii="宋体" w:hAnsi="宋体" w:cs="宋体"/>
                <w:bCs/>
                <w:sz w:val="28"/>
                <w:szCs w:val="28"/>
              </w:rPr>
            </w:pPr>
          </w:p>
        </w:tc>
        <w:tc>
          <w:tcPr>
            <w:tcW w:w="2412" w:type="dxa"/>
            <w:noWrap/>
          </w:tcPr>
          <w:p w:rsidR="00E37BF5" w:rsidRDefault="00E37BF5">
            <w:pPr>
              <w:spacing w:line="360" w:lineRule="auto"/>
              <w:ind w:firstLine="200"/>
              <w:jc w:val="center"/>
              <w:rPr>
                <w:rFonts w:ascii="宋体" w:hAnsi="宋体" w:cs="宋体"/>
                <w:bCs/>
                <w:sz w:val="28"/>
                <w:szCs w:val="28"/>
              </w:rPr>
            </w:pPr>
          </w:p>
        </w:tc>
      </w:tr>
    </w:tbl>
    <w:p w:rsidR="00E37BF5" w:rsidRDefault="00E37BF5">
      <w:pPr>
        <w:pStyle w:val="ac"/>
        <w:spacing w:line="360" w:lineRule="auto"/>
        <w:ind w:firstLine="200"/>
        <w:rPr>
          <w:rFonts w:ascii="宋体" w:hAnsi="宋体" w:cs="宋体"/>
          <w:sz w:val="28"/>
          <w:szCs w:val="28"/>
        </w:rPr>
      </w:pPr>
    </w:p>
    <w:p w:rsidR="00E37BF5" w:rsidRDefault="00A5432B">
      <w:pPr>
        <w:autoSpaceDE w:val="0"/>
        <w:autoSpaceDN w:val="0"/>
        <w:adjustRightInd w:val="0"/>
        <w:spacing w:line="360" w:lineRule="auto"/>
        <w:ind w:right="17"/>
        <w:rPr>
          <w:rFonts w:ascii="宋体" w:hAnsi="宋体" w:cs="宋体"/>
          <w:sz w:val="28"/>
          <w:szCs w:val="28"/>
        </w:rPr>
      </w:pPr>
      <w:r>
        <w:rPr>
          <w:rFonts w:ascii="宋体" w:hAnsi="宋体" w:cs="宋体" w:hint="eastAsia"/>
          <w:sz w:val="28"/>
          <w:szCs w:val="28"/>
        </w:rPr>
        <w:t>注：如无偏离此表留空。</w:t>
      </w:r>
    </w:p>
    <w:p w:rsidR="00E37BF5" w:rsidRDefault="00E37BF5">
      <w:pPr>
        <w:ind w:firstLineChars="200" w:firstLine="560"/>
        <w:rPr>
          <w:rFonts w:ascii="宋体" w:hAnsi="宋体" w:cs="宋体"/>
          <w:sz w:val="28"/>
          <w:szCs w:val="28"/>
        </w:rPr>
      </w:pPr>
    </w:p>
    <w:p w:rsidR="00E37BF5" w:rsidRDefault="00A5432B">
      <w:pPr>
        <w:autoSpaceDE w:val="0"/>
        <w:autoSpaceDN w:val="0"/>
        <w:adjustRightInd w:val="0"/>
        <w:spacing w:line="360" w:lineRule="auto"/>
        <w:ind w:right="17"/>
        <w:rPr>
          <w:rFonts w:ascii="宋体" w:hAnsi="宋体" w:cs="宋体"/>
          <w:b/>
          <w:bCs/>
          <w:sz w:val="28"/>
          <w:szCs w:val="28"/>
          <w:lang w:val="zh-CN"/>
        </w:rPr>
      </w:pPr>
      <w:r>
        <w:rPr>
          <w:rFonts w:ascii="宋体" w:hAnsi="宋体" w:cs="宋体" w:hint="eastAsia"/>
          <w:sz w:val="28"/>
          <w:szCs w:val="28"/>
        </w:rPr>
        <w:br w:type="page"/>
      </w:r>
      <w:r>
        <w:rPr>
          <w:rFonts w:ascii="宋体" w:hAnsi="宋体" w:cs="宋体" w:hint="eastAsia"/>
          <w:b/>
          <w:bCs/>
          <w:sz w:val="28"/>
          <w:szCs w:val="28"/>
          <w:lang w:val="zh-CN"/>
        </w:rPr>
        <w:lastRenderedPageBreak/>
        <w:t>附件7：投标人财务状况一览表</w:t>
      </w:r>
    </w:p>
    <w:p w:rsidR="00E37BF5" w:rsidRDefault="00E37BF5">
      <w:pPr>
        <w:autoSpaceDE w:val="0"/>
        <w:autoSpaceDN w:val="0"/>
        <w:adjustRightInd w:val="0"/>
        <w:spacing w:line="360" w:lineRule="auto"/>
        <w:ind w:right="17" w:firstLine="200"/>
        <w:rPr>
          <w:rFonts w:ascii="宋体" w:hAnsi="宋体" w:cs="宋体"/>
          <w:b/>
          <w:bCs/>
          <w:sz w:val="28"/>
          <w:szCs w:val="28"/>
          <w:lang w:val="zh-CN"/>
        </w:rPr>
      </w:pPr>
    </w:p>
    <w:p w:rsidR="00E37BF5" w:rsidRDefault="00A5432B">
      <w:pPr>
        <w:autoSpaceDE w:val="0"/>
        <w:autoSpaceDN w:val="0"/>
        <w:adjustRightInd w:val="0"/>
        <w:spacing w:line="360" w:lineRule="auto"/>
        <w:ind w:right="17" w:firstLine="200"/>
        <w:rPr>
          <w:rFonts w:ascii="宋体" w:hAnsi="宋体" w:cs="宋体"/>
          <w:b/>
          <w:bCs/>
          <w:kern w:val="0"/>
          <w:sz w:val="28"/>
          <w:szCs w:val="28"/>
          <w:u w:val="single"/>
          <w:lang w:val="zh-CN"/>
        </w:rPr>
      </w:pPr>
      <w:r>
        <w:rPr>
          <w:rFonts w:ascii="宋体" w:hAnsi="宋体" w:cs="宋体" w:hint="eastAsia"/>
          <w:b/>
          <w:bCs/>
          <w:kern w:val="0"/>
          <w:sz w:val="28"/>
          <w:szCs w:val="28"/>
          <w:lang w:val="zh-CN"/>
        </w:rPr>
        <w:t>1、投标人名称：</w:t>
      </w:r>
    </w:p>
    <w:p w:rsidR="00E37BF5" w:rsidRDefault="00A5432B">
      <w:pPr>
        <w:autoSpaceDE w:val="0"/>
        <w:autoSpaceDN w:val="0"/>
        <w:adjustRightInd w:val="0"/>
        <w:spacing w:line="360" w:lineRule="auto"/>
        <w:ind w:right="17" w:firstLine="200"/>
        <w:rPr>
          <w:rFonts w:ascii="宋体" w:hAnsi="宋体" w:cs="宋体"/>
          <w:b/>
          <w:bCs/>
          <w:sz w:val="28"/>
          <w:szCs w:val="28"/>
          <w:lang w:val="zh-CN"/>
        </w:rPr>
      </w:pPr>
      <w:r>
        <w:rPr>
          <w:rFonts w:ascii="宋体" w:hAnsi="宋体" w:cs="宋体" w:hint="eastAsia"/>
          <w:b/>
          <w:bCs/>
          <w:sz w:val="28"/>
          <w:szCs w:val="28"/>
          <w:lang w:val="zh-CN"/>
        </w:rPr>
        <w:t>A.开户行信息：</w:t>
      </w:r>
    </w:p>
    <w:p w:rsidR="00E37BF5" w:rsidRDefault="00A5432B">
      <w:pPr>
        <w:autoSpaceDE w:val="0"/>
        <w:autoSpaceDN w:val="0"/>
        <w:adjustRightInd w:val="0"/>
        <w:spacing w:line="360" w:lineRule="auto"/>
        <w:ind w:right="17" w:firstLine="200"/>
        <w:rPr>
          <w:rFonts w:ascii="宋体" w:hAnsi="宋体" w:cs="宋体"/>
          <w:sz w:val="28"/>
          <w:szCs w:val="28"/>
          <w:lang w:val="zh-CN"/>
        </w:rPr>
      </w:pPr>
      <w:r>
        <w:rPr>
          <w:rFonts w:ascii="宋体" w:hAnsi="宋体" w:cs="宋体" w:hint="eastAsia"/>
          <w:sz w:val="28"/>
          <w:szCs w:val="28"/>
          <w:lang w:val="zh-CN"/>
        </w:rPr>
        <w:t>分不同的表提供完整的开户银行信息。</w:t>
      </w:r>
    </w:p>
    <w:tbl>
      <w:tblPr>
        <w:tblW w:w="8528" w:type="dxa"/>
        <w:jc w:val="center"/>
        <w:tblLayout w:type="fixed"/>
        <w:tblLook w:val="04A0"/>
      </w:tblPr>
      <w:tblGrid>
        <w:gridCol w:w="1428"/>
        <w:gridCol w:w="4031"/>
        <w:gridCol w:w="3069"/>
      </w:tblGrid>
      <w:tr w:rsidR="00E37BF5">
        <w:trPr>
          <w:jc w:val="center"/>
        </w:trPr>
        <w:tc>
          <w:tcPr>
            <w:tcW w:w="1428" w:type="dxa"/>
            <w:tcBorders>
              <w:top w:val="single" w:sz="6" w:space="0" w:color="auto"/>
              <w:left w:val="single" w:sz="6" w:space="0" w:color="auto"/>
              <w:bottom w:val="single" w:sz="6" w:space="0" w:color="auto"/>
              <w:right w:val="single" w:sz="6" w:space="0" w:color="auto"/>
            </w:tcBorders>
            <w:noWrap/>
          </w:tcPr>
          <w:p w:rsidR="00E37BF5" w:rsidRDefault="00A5432B">
            <w:pPr>
              <w:autoSpaceDE w:val="0"/>
              <w:autoSpaceDN w:val="0"/>
              <w:adjustRightInd w:val="0"/>
              <w:spacing w:line="360" w:lineRule="auto"/>
              <w:ind w:firstLine="200"/>
              <w:jc w:val="left"/>
              <w:rPr>
                <w:rFonts w:ascii="宋体" w:hAnsi="宋体" w:cs="宋体"/>
                <w:caps/>
                <w:sz w:val="28"/>
                <w:szCs w:val="28"/>
                <w:lang w:val="zh-CN"/>
              </w:rPr>
            </w:pPr>
            <w:r>
              <w:rPr>
                <w:rFonts w:ascii="宋体" w:hAnsi="宋体" w:cs="宋体" w:hint="eastAsia"/>
                <w:caps/>
                <w:sz w:val="28"/>
                <w:szCs w:val="28"/>
                <w:lang w:val="zh-CN"/>
              </w:rPr>
              <w:t>开户银行</w:t>
            </w:r>
          </w:p>
        </w:tc>
        <w:tc>
          <w:tcPr>
            <w:tcW w:w="7100" w:type="dxa"/>
            <w:gridSpan w:val="2"/>
            <w:tcBorders>
              <w:top w:val="single" w:sz="6" w:space="0" w:color="auto"/>
              <w:left w:val="single" w:sz="6" w:space="0" w:color="auto"/>
              <w:bottom w:val="single" w:sz="6" w:space="0" w:color="auto"/>
              <w:right w:val="single" w:sz="6" w:space="0" w:color="auto"/>
            </w:tcBorders>
            <w:noWrap/>
          </w:tcPr>
          <w:p w:rsidR="00E37BF5" w:rsidRDefault="00A5432B">
            <w:pPr>
              <w:autoSpaceDE w:val="0"/>
              <w:autoSpaceDN w:val="0"/>
              <w:adjustRightInd w:val="0"/>
              <w:spacing w:line="360" w:lineRule="auto"/>
              <w:ind w:firstLine="200"/>
              <w:jc w:val="left"/>
              <w:rPr>
                <w:rFonts w:ascii="宋体" w:hAnsi="宋体" w:cs="宋体"/>
                <w:caps/>
                <w:sz w:val="28"/>
                <w:szCs w:val="28"/>
                <w:lang w:val="zh-CN"/>
              </w:rPr>
            </w:pPr>
            <w:r>
              <w:rPr>
                <w:rFonts w:ascii="宋体" w:hAnsi="宋体" w:cs="宋体" w:hint="eastAsia"/>
                <w:caps/>
                <w:sz w:val="28"/>
                <w:szCs w:val="28"/>
                <w:lang w:val="zh-CN"/>
              </w:rPr>
              <w:t>银行名称：</w:t>
            </w:r>
          </w:p>
        </w:tc>
      </w:tr>
      <w:tr w:rsidR="00E37BF5">
        <w:trPr>
          <w:jc w:val="center"/>
        </w:trPr>
        <w:tc>
          <w:tcPr>
            <w:tcW w:w="1428" w:type="dxa"/>
            <w:tcBorders>
              <w:top w:val="single" w:sz="6" w:space="0" w:color="auto"/>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sz w:val="28"/>
                <w:szCs w:val="28"/>
                <w:lang w:val="zh-CN"/>
              </w:rPr>
            </w:pPr>
          </w:p>
        </w:tc>
        <w:tc>
          <w:tcPr>
            <w:tcW w:w="7100" w:type="dxa"/>
            <w:gridSpan w:val="2"/>
            <w:tcBorders>
              <w:top w:val="single" w:sz="6" w:space="0" w:color="auto"/>
              <w:left w:val="single" w:sz="6" w:space="0" w:color="auto"/>
              <w:bottom w:val="single" w:sz="6" w:space="0" w:color="auto"/>
              <w:right w:val="single" w:sz="6" w:space="0" w:color="auto"/>
            </w:tcBorders>
            <w:noWrap/>
          </w:tcPr>
          <w:p w:rsidR="00E37BF5" w:rsidRDefault="00A5432B">
            <w:pPr>
              <w:autoSpaceDE w:val="0"/>
              <w:autoSpaceDN w:val="0"/>
              <w:adjustRightInd w:val="0"/>
              <w:spacing w:line="360" w:lineRule="auto"/>
              <w:ind w:firstLine="200"/>
              <w:jc w:val="left"/>
              <w:rPr>
                <w:rFonts w:ascii="宋体" w:hAnsi="宋体" w:cs="宋体"/>
                <w:sz w:val="28"/>
                <w:szCs w:val="28"/>
                <w:lang w:val="zh-CN"/>
              </w:rPr>
            </w:pPr>
            <w:r>
              <w:rPr>
                <w:rFonts w:ascii="宋体" w:hAnsi="宋体" w:cs="宋体" w:hint="eastAsia"/>
                <w:sz w:val="28"/>
                <w:szCs w:val="28"/>
                <w:lang w:val="zh-CN"/>
              </w:rPr>
              <w:t>银行地址：</w:t>
            </w:r>
          </w:p>
        </w:tc>
      </w:tr>
      <w:tr w:rsidR="00E37BF5">
        <w:trPr>
          <w:jc w:val="center"/>
        </w:trPr>
        <w:tc>
          <w:tcPr>
            <w:tcW w:w="1428" w:type="dxa"/>
            <w:tcBorders>
              <w:top w:val="single" w:sz="6" w:space="0" w:color="auto"/>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sz w:val="28"/>
                <w:szCs w:val="28"/>
                <w:lang w:val="zh-CN"/>
              </w:rPr>
            </w:pPr>
          </w:p>
        </w:tc>
        <w:tc>
          <w:tcPr>
            <w:tcW w:w="4031" w:type="dxa"/>
            <w:tcBorders>
              <w:top w:val="single" w:sz="6" w:space="0" w:color="auto"/>
              <w:left w:val="single" w:sz="6" w:space="0" w:color="auto"/>
              <w:bottom w:val="single" w:sz="6" w:space="0" w:color="auto"/>
              <w:right w:val="single" w:sz="6" w:space="0" w:color="auto"/>
            </w:tcBorders>
            <w:noWrap/>
          </w:tcPr>
          <w:p w:rsidR="00E37BF5" w:rsidRDefault="00A5432B">
            <w:pPr>
              <w:autoSpaceDE w:val="0"/>
              <w:autoSpaceDN w:val="0"/>
              <w:adjustRightInd w:val="0"/>
              <w:spacing w:line="360" w:lineRule="auto"/>
              <w:ind w:firstLine="200"/>
              <w:jc w:val="left"/>
              <w:rPr>
                <w:rFonts w:ascii="宋体" w:hAnsi="宋体" w:cs="宋体"/>
                <w:sz w:val="28"/>
                <w:szCs w:val="28"/>
                <w:lang w:val="zh-CN"/>
              </w:rPr>
            </w:pPr>
            <w:r>
              <w:rPr>
                <w:rFonts w:ascii="宋体" w:hAnsi="宋体" w:cs="宋体" w:hint="eastAsia"/>
                <w:sz w:val="28"/>
                <w:szCs w:val="28"/>
                <w:lang w:val="zh-CN"/>
              </w:rPr>
              <w:t>电话：</w:t>
            </w:r>
          </w:p>
        </w:tc>
        <w:tc>
          <w:tcPr>
            <w:tcW w:w="3069" w:type="dxa"/>
            <w:tcBorders>
              <w:top w:val="single" w:sz="6" w:space="0" w:color="auto"/>
              <w:left w:val="single" w:sz="6" w:space="0" w:color="auto"/>
              <w:bottom w:val="single" w:sz="6" w:space="0" w:color="auto"/>
              <w:right w:val="single" w:sz="6" w:space="0" w:color="auto"/>
            </w:tcBorders>
            <w:noWrap/>
          </w:tcPr>
          <w:p w:rsidR="00E37BF5" w:rsidRDefault="00A5432B">
            <w:pPr>
              <w:autoSpaceDE w:val="0"/>
              <w:autoSpaceDN w:val="0"/>
              <w:adjustRightInd w:val="0"/>
              <w:spacing w:line="360" w:lineRule="auto"/>
              <w:ind w:firstLine="200"/>
              <w:jc w:val="left"/>
              <w:rPr>
                <w:rFonts w:ascii="宋体" w:hAnsi="宋体" w:cs="宋体"/>
                <w:sz w:val="28"/>
                <w:szCs w:val="28"/>
                <w:lang w:val="zh-CN"/>
              </w:rPr>
            </w:pPr>
            <w:r>
              <w:rPr>
                <w:rFonts w:ascii="宋体" w:hAnsi="宋体" w:cs="宋体" w:hint="eastAsia"/>
                <w:sz w:val="28"/>
                <w:szCs w:val="28"/>
                <w:lang w:val="zh-CN"/>
              </w:rPr>
              <w:t>联系人及职务：</w:t>
            </w:r>
          </w:p>
        </w:tc>
      </w:tr>
      <w:tr w:rsidR="00E37BF5">
        <w:trPr>
          <w:jc w:val="center"/>
        </w:trPr>
        <w:tc>
          <w:tcPr>
            <w:tcW w:w="1428" w:type="dxa"/>
            <w:tcBorders>
              <w:top w:val="single" w:sz="6" w:space="0" w:color="auto"/>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sz w:val="28"/>
                <w:szCs w:val="28"/>
                <w:lang w:val="zh-CN"/>
              </w:rPr>
            </w:pPr>
          </w:p>
        </w:tc>
        <w:tc>
          <w:tcPr>
            <w:tcW w:w="4031" w:type="dxa"/>
            <w:tcBorders>
              <w:top w:val="single" w:sz="6" w:space="0" w:color="auto"/>
              <w:left w:val="single" w:sz="6" w:space="0" w:color="auto"/>
              <w:bottom w:val="single" w:sz="6" w:space="0" w:color="auto"/>
              <w:right w:val="single" w:sz="6" w:space="0" w:color="auto"/>
            </w:tcBorders>
            <w:noWrap/>
          </w:tcPr>
          <w:p w:rsidR="00E37BF5" w:rsidRDefault="00A5432B">
            <w:pPr>
              <w:autoSpaceDE w:val="0"/>
              <w:autoSpaceDN w:val="0"/>
              <w:adjustRightInd w:val="0"/>
              <w:spacing w:line="360" w:lineRule="auto"/>
              <w:ind w:firstLine="200"/>
              <w:jc w:val="left"/>
              <w:rPr>
                <w:rFonts w:ascii="宋体" w:hAnsi="宋体" w:cs="宋体"/>
                <w:sz w:val="28"/>
                <w:szCs w:val="28"/>
                <w:lang w:val="zh-CN"/>
              </w:rPr>
            </w:pPr>
            <w:r>
              <w:rPr>
                <w:rFonts w:ascii="宋体" w:hAnsi="宋体" w:cs="宋体" w:hint="eastAsia"/>
                <w:sz w:val="28"/>
                <w:szCs w:val="28"/>
                <w:lang w:val="zh-CN"/>
              </w:rPr>
              <w:t>传真：</w:t>
            </w:r>
          </w:p>
        </w:tc>
        <w:tc>
          <w:tcPr>
            <w:tcW w:w="3069" w:type="dxa"/>
            <w:tcBorders>
              <w:top w:val="single" w:sz="6" w:space="0" w:color="auto"/>
              <w:left w:val="single" w:sz="6" w:space="0" w:color="auto"/>
              <w:bottom w:val="single" w:sz="6" w:space="0" w:color="auto"/>
              <w:right w:val="single" w:sz="6" w:space="0" w:color="auto"/>
            </w:tcBorders>
            <w:noWrap/>
          </w:tcPr>
          <w:p w:rsidR="00E37BF5" w:rsidRDefault="00A5432B">
            <w:pPr>
              <w:autoSpaceDE w:val="0"/>
              <w:autoSpaceDN w:val="0"/>
              <w:adjustRightInd w:val="0"/>
              <w:spacing w:line="360" w:lineRule="auto"/>
              <w:ind w:firstLine="200"/>
              <w:jc w:val="left"/>
              <w:rPr>
                <w:rFonts w:ascii="宋体" w:hAnsi="宋体" w:cs="宋体"/>
                <w:sz w:val="28"/>
                <w:szCs w:val="28"/>
                <w:lang w:val="zh-CN"/>
              </w:rPr>
            </w:pPr>
            <w:r>
              <w:rPr>
                <w:rFonts w:ascii="宋体" w:hAnsi="宋体" w:cs="宋体" w:hint="eastAsia"/>
                <w:sz w:val="28"/>
                <w:szCs w:val="28"/>
                <w:lang w:val="zh-CN"/>
              </w:rPr>
              <w:t>电传：</w:t>
            </w:r>
          </w:p>
        </w:tc>
      </w:tr>
    </w:tbl>
    <w:p w:rsidR="00E37BF5" w:rsidRDefault="00A5432B">
      <w:pPr>
        <w:autoSpaceDE w:val="0"/>
        <w:autoSpaceDN w:val="0"/>
        <w:adjustRightInd w:val="0"/>
        <w:spacing w:line="360" w:lineRule="auto"/>
        <w:ind w:right="17" w:firstLine="200"/>
        <w:rPr>
          <w:rFonts w:ascii="宋体" w:hAnsi="宋体" w:cs="宋体"/>
          <w:sz w:val="28"/>
          <w:szCs w:val="28"/>
          <w:lang w:val="zh-CN"/>
        </w:rPr>
      </w:pPr>
      <w:r>
        <w:rPr>
          <w:rFonts w:ascii="宋体" w:hAnsi="宋体" w:cs="宋体" w:hint="eastAsia"/>
          <w:sz w:val="28"/>
          <w:szCs w:val="28"/>
          <w:lang w:val="zh-CN"/>
        </w:rPr>
        <w:t>投标人应随本表附上主要开户银行出具的企业资信证明文件。</w:t>
      </w:r>
    </w:p>
    <w:p w:rsidR="00E37BF5" w:rsidRDefault="00A5432B">
      <w:pPr>
        <w:autoSpaceDE w:val="0"/>
        <w:autoSpaceDN w:val="0"/>
        <w:adjustRightInd w:val="0"/>
        <w:spacing w:line="360" w:lineRule="auto"/>
        <w:ind w:right="17" w:firstLine="200"/>
        <w:rPr>
          <w:rFonts w:ascii="宋体" w:hAnsi="宋体" w:cs="宋体"/>
          <w:b/>
          <w:bCs/>
          <w:sz w:val="28"/>
          <w:szCs w:val="28"/>
          <w:lang w:val="zh-CN"/>
        </w:rPr>
      </w:pPr>
      <w:r>
        <w:rPr>
          <w:rFonts w:ascii="宋体" w:hAnsi="宋体" w:cs="宋体" w:hint="eastAsia"/>
          <w:b/>
          <w:bCs/>
          <w:sz w:val="28"/>
          <w:szCs w:val="28"/>
          <w:lang w:val="zh-CN"/>
        </w:rPr>
        <w:t>B.银行资信证明：</w:t>
      </w:r>
    </w:p>
    <w:p w:rsidR="00E37BF5" w:rsidRDefault="00E37BF5">
      <w:pPr>
        <w:autoSpaceDE w:val="0"/>
        <w:autoSpaceDN w:val="0"/>
        <w:adjustRightInd w:val="0"/>
        <w:spacing w:line="360" w:lineRule="auto"/>
        <w:ind w:right="17" w:firstLine="200"/>
        <w:rPr>
          <w:rFonts w:ascii="宋体" w:hAnsi="宋体" w:cs="宋体"/>
          <w:b/>
          <w:bCs/>
          <w:sz w:val="28"/>
          <w:szCs w:val="28"/>
          <w:lang w:val="zh-CN"/>
        </w:rPr>
      </w:pPr>
    </w:p>
    <w:p w:rsidR="00E37BF5" w:rsidRDefault="00E37BF5">
      <w:pPr>
        <w:autoSpaceDE w:val="0"/>
        <w:autoSpaceDN w:val="0"/>
        <w:adjustRightInd w:val="0"/>
        <w:spacing w:line="360" w:lineRule="auto"/>
        <w:ind w:right="17" w:firstLine="200"/>
        <w:rPr>
          <w:rFonts w:ascii="宋体" w:hAnsi="宋体" w:cs="宋体"/>
          <w:b/>
          <w:bCs/>
          <w:sz w:val="28"/>
          <w:szCs w:val="28"/>
          <w:lang w:val="zh-CN"/>
        </w:rPr>
      </w:pPr>
    </w:p>
    <w:p w:rsidR="00E37BF5" w:rsidRDefault="00E37BF5">
      <w:pPr>
        <w:autoSpaceDE w:val="0"/>
        <w:autoSpaceDN w:val="0"/>
        <w:adjustRightInd w:val="0"/>
        <w:spacing w:line="360" w:lineRule="auto"/>
        <w:ind w:right="17" w:firstLine="200"/>
        <w:rPr>
          <w:rFonts w:ascii="宋体" w:hAnsi="宋体" w:cs="宋体"/>
          <w:b/>
          <w:bCs/>
          <w:sz w:val="28"/>
          <w:szCs w:val="28"/>
          <w:lang w:val="zh-CN"/>
        </w:rPr>
      </w:pPr>
    </w:p>
    <w:p w:rsidR="00E37BF5" w:rsidRDefault="00E37BF5">
      <w:pPr>
        <w:autoSpaceDE w:val="0"/>
        <w:autoSpaceDN w:val="0"/>
        <w:adjustRightInd w:val="0"/>
        <w:spacing w:line="360" w:lineRule="auto"/>
        <w:ind w:right="17" w:firstLine="200"/>
        <w:rPr>
          <w:rFonts w:ascii="宋体" w:hAnsi="宋体" w:cs="宋体"/>
          <w:b/>
          <w:bCs/>
          <w:sz w:val="28"/>
          <w:szCs w:val="28"/>
          <w:lang w:val="zh-CN"/>
        </w:rPr>
      </w:pPr>
    </w:p>
    <w:p w:rsidR="00E37BF5" w:rsidRDefault="00A5432B">
      <w:pPr>
        <w:autoSpaceDE w:val="0"/>
        <w:autoSpaceDN w:val="0"/>
        <w:adjustRightInd w:val="0"/>
        <w:spacing w:line="360" w:lineRule="auto"/>
        <w:ind w:right="17" w:firstLineChars="100" w:firstLine="280"/>
        <w:rPr>
          <w:rFonts w:ascii="宋体" w:hAnsi="宋体" w:cs="宋体"/>
          <w:sz w:val="28"/>
          <w:szCs w:val="28"/>
          <w:u w:val="single"/>
          <w:lang w:val="zh-CN"/>
        </w:rPr>
      </w:pPr>
      <w:r>
        <w:rPr>
          <w:rFonts w:ascii="宋体" w:hAnsi="宋体" w:cs="宋体" w:hint="eastAsia"/>
          <w:sz w:val="28"/>
          <w:szCs w:val="28"/>
          <w:lang w:val="zh-CN"/>
        </w:rPr>
        <w:t>投标人：</w:t>
      </w:r>
      <w:r>
        <w:rPr>
          <w:rFonts w:ascii="宋体" w:hAnsi="宋体" w:cs="宋体" w:hint="eastAsia"/>
          <w:sz w:val="28"/>
          <w:szCs w:val="28"/>
          <w:u w:val="single"/>
          <w:lang w:val="zh-CN"/>
        </w:rPr>
        <w:t xml:space="preserve">      （盖公章）         </w:t>
      </w:r>
    </w:p>
    <w:p w:rsidR="00E37BF5" w:rsidRDefault="00E37BF5">
      <w:pPr>
        <w:autoSpaceDE w:val="0"/>
        <w:autoSpaceDN w:val="0"/>
        <w:adjustRightInd w:val="0"/>
        <w:spacing w:line="360" w:lineRule="auto"/>
        <w:ind w:right="17" w:firstLine="200"/>
        <w:rPr>
          <w:rFonts w:ascii="宋体" w:hAnsi="宋体" w:cs="宋体"/>
          <w:sz w:val="28"/>
          <w:szCs w:val="28"/>
          <w:lang w:val="zh-CN"/>
        </w:rPr>
      </w:pPr>
    </w:p>
    <w:p w:rsidR="00E37BF5" w:rsidRDefault="00A5432B">
      <w:pPr>
        <w:autoSpaceDE w:val="0"/>
        <w:autoSpaceDN w:val="0"/>
        <w:adjustRightInd w:val="0"/>
        <w:spacing w:line="360" w:lineRule="auto"/>
        <w:ind w:right="17" w:firstLine="200"/>
        <w:rPr>
          <w:rFonts w:ascii="宋体" w:hAnsi="宋体" w:cs="宋体"/>
          <w:sz w:val="28"/>
          <w:szCs w:val="28"/>
          <w:u w:val="single"/>
          <w:lang w:val="zh-CN"/>
        </w:rPr>
      </w:pPr>
      <w:r>
        <w:rPr>
          <w:rFonts w:ascii="宋体" w:hAnsi="宋体" w:cs="宋体" w:hint="eastAsia"/>
          <w:sz w:val="28"/>
          <w:szCs w:val="28"/>
          <w:lang w:val="zh-CN"/>
        </w:rPr>
        <w:t>法人代表或其授权人：</w:t>
      </w:r>
      <w:r>
        <w:rPr>
          <w:rFonts w:ascii="宋体" w:hAnsi="宋体" w:cs="宋体" w:hint="eastAsia"/>
          <w:sz w:val="28"/>
          <w:szCs w:val="28"/>
          <w:u w:val="single"/>
          <w:lang w:val="zh-CN"/>
        </w:rPr>
        <w:t xml:space="preserve">    （签字/盖章）      </w:t>
      </w:r>
    </w:p>
    <w:p w:rsidR="00E37BF5" w:rsidRDefault="00E37BF5">
      <w:pPr>
        <w:autoSpaceDE w:val="0"/>
        <w:autoSpaceDN w:val="0"/>
        <w:adjustRightInd w:val="0"/>
        <w:spacing w:line="360" w:lineRule="auto"/>
        <w:ind w:right="17" w:firstLine="200"/>
        <w:rPr>
          <w:rFonts w:ascii="宋体" w:hAnsi="宋体" w:cs="宋体"/>
          <w:sz w:val="28"/>
          <w:szCs w:val="28"/>
          <w:lang w:val="zh-CN"/>
        </w:rPr>
      </w:pPr>
    </w:p>
    <w:p w:rsidR="00E37BF5" w:rsidRDefault="00A5432B">
      <w:pPr>
        <w:autoSpaceDE w:val="0"/>
        <w:autoSpaceDN w:val="0"/>
        <w:adjustRightInd w:val="0"/>
        <w:spacing w:line="360" w:lineRule="auto"/>
        <w:ind w:right="17" w:firstLine="200"/>
        <w:rPr>
          <w:rFonts w:ascii="宋体" w:hAnsi="宋体" w:cs="宋体"/>
          <w:sz w:val="28"/>
          <w:szCs w:val="28"/>
          <w:u w:val="single"/>
          <w:lang w:val="zh-CN"/>
        </w:rPr>
      </w:pPr>
      <w:r>
        <w:rPr>
          <w:rFonts w:ascii="宋体" w:hAnsi="宋体" w:cs="宋体" w:hint="eastAsia"/>
          <w:sz w:val="28"/>
          <w:szCs w:val="28"/>
          <w:lang w:val="zh-CN"/>
        </w:rPr>
        <w:t>日 期：</w:t>
      </w:r>
    </w:p>
    <w:p w:rsidR="00E37BF5" w:rsidRDefault="00E37BF5">
      <w:pPr>
        <w:pStyle w:val="Default"/>
        <w:rPr>
          <w:rFonts w:ascii="宋体" w:hAnsi="宋体" w:cs="宋体"/>
          <w:sz w:val="28"/>
          <w:szCs w:val="28"/>
          <w:u w:val="single"/>
          <w:lang w:val="zh-CN"/>
        </w:rPr>
      </w:pPr>
    </w:p>
    <w:p w:rsidR="00E37BF5" w:rsidRDefault="00A5432B">
      <w:pPr>
        <w:rPr>
          <w:rFonts w:ascii="宋体" w:hAnsi="宋体" w:cs="宋体"/>
          <w:b/>
          <w:bCs/>
          <w:sz w:val="28"/>
          <w:szCs w:val="28"/>
          <w:lang w:val="zh-CN"/>
        </w:rPr>
      </w:pPr>
      <w:r>
        <w:rPr>
          <w:rFonts w:ascii="宋体" w:hAnsi="宋体" w:cs="宋体" w:hint="eastAsia"/>
          <w:b/>
          <w:bCs/>
          <w:sz w:val="28"/>
          <w:szCs w:val="28"/>
          <w:lang w:val="zh-CN"/>
        </w:rPr>
        <w:lastRenderedPageBreak/>
        <w:t>附件</w:t>
      </w:r>
      <w:r>
        <w:rPr>
          <w:rFonts w:ascii="宋体" w:hAnsi="宋体" w:cs="宋体" w:hint="eastAsia"/>
          <w:b/>
          <w:bCs/>
          <w:sz w:val="28"/>
          <w:szCs w:val="28"/>
        </w:rPr>
        <w:t>8</w:t>
      </w:r>
      <w:r>
        <w:rPr>
          <w:rFonts w:ascii="宋体" w:hAnsi="宋体" w:cs="宋体" w:hint="eastAsia"/>
          <w:b/>
          <w:bCs/>
          <w:sz w:val="28"/>
          <w:szCs w:val="28"/>
          <w:lang w:val="zh-CN"/>
        </w:rPr>
        <w:t>：项目经理及主要技术人员实施项目一览表</w:t>
      </w:r>
    </w:p>
    <w:p w:rsidR="00E37BF5" w:rsidRDefault="00A5432B">
      <w:pPr>
        <w:autoSpaceDE w:val="0"/>
        <w:autoSpaceDN w:val="0"/>
        <w:adjustRightInd w:val="0"/>
        <w:spacing w:line="360" w:lineRule="auto"/>
        <w:ind w:right="17" w:firstLine="200"/>
        <w:rPr>
          <w:rFonts w:ascii="宋体" w:hAnsi="宋体" w:cs="宋体"/>
          <w:b/>
          <w:bCs/>
          <w:kern w:val="0"/>
          <w:sz w:val="28"/>
          <w:szCs w:val="28"/>
          <w:u w:val="single"/>
          <w:lang w:val="zh-CN"/>
        </w:rPr>
      </w:pPr>
      <w:r>
        <w:rPr>
          <w:rFonts w:ascii="宋体" w:hAnsi="宋体" w:cs="宋体" w:hint="eastAsia"/>
          <w:b/>
          <w:bCs/>
          <w:kern w:val="0"/>
          <w:sz w:val="28"/>
          <w:szCs w:val="28"/>
          <w:lang w:val="zh-CN"/>
        </w:rPr>
        <w:t>投标人名称：</w:t>
      </w:r>
    </w:p>
    <w:p w:rsidR="00E37BF5" w:rsidRDefault="00E37BF5">
      <w:pPr>
        <w:autoSpaceDE w:val="0"/>
        <w:autoSpaceDN w:val="0"/>
        <w:adjustRightInd w:val="0"/>
        <w:spacing w:line="360" w:lineRule="auto"/>
        <w:ind w:right="17" w:firstLine="200"/>
        <w:rPr>
          <w:rFonts w:ascii="宋体" w:hAnsi="宋体" w:cs="宋体"/>
          <w:b/>
          <w:bCs/>
          <w:kern w:val="0"/>
          <w:sz w:val="28"/>
          <w:szCs w:val="28"/>
          <w:u w:val="single"/>
          <w:lang w:val="zh-CN"/>
        </w:rPr>
      </w:pPr>
    </w:p>
    <w:tbl>
      <w:tblPr>
        <w:tblW w:w="8528" w:type="dxa"/>
        <w:jc w:val="center"/>
        <w:tblLayout w:type="fixed"/>
        <w:tblLook w:val="04A0"/>
      </w:tblPr>
      <w:tblGrid>
        <w:gridCol w:w="929"/>
        <w:gridCol w:w="962"/>
        <w:gridCol w:w="710"/>
        <w:gridCol w:w="1168"/>
        <w:gridCol w:w="942"/>
        <w:gridCol w:w="790"/>
        <w:gridCol w:w="1054"/>
        <w:gridCol w:w="817"/>
        <w:gridCol w:w="1156"/>
      </w:tblGrid>
      <w:tr w:rsidR="00E37BF5">
        <w:trPr>
          <w:trHeight w:val="1077"/>
          <w:jc w:val="center"/>
        </w:trPr>
        <w:tc>
          <w:tcPr>
            <w:tcW w:w="929" w:type="dxa"/>
            <w:tcBorders>
              <w:top w:val="single" w:sz="6" w:space="0" w:color="auto"/>
              <w:left w:val="single" w:sz="6" w:space="0" w:color="auto"/>
              <w:bottom w:val="single" w:sz="6" w:space="0" w:color="auto"/>
              <w:right w:val="single" w:sz="6" w:space="0" w:color="auto"/>
            </w:tcBorders>
            <w:noWrap/>
            <w:vAlign w:val="center"/>
          </w:tcPr>
          <w:p w:rsidR="00E37BF5" w:rsidRDefault="00A5432B">
            <w:pPr>
              <w:autoSpaceDE w:val="0"/>
              <w:autoSpaceDN w:val="0"/>
              <w:adjustRightInd w:val="0"/>
              <w:spacing w:line="360" w:lineRule="auto"/>
              <w:jc w:val="center"/>
              <w:rPr>
                <w:rFonts w:ascii="宋体" w:hAnsi="宋体" w:cs="宋体"/>
                <w:kern w:val="0"/>
                <w:sz w:val="28"/>
                <w:szCs w:val="28"/>
                <w:lang w:val="zh-CN"/>
              </w:rPr>
            </w:pPr>
            <w:r>
              <w:rPr>
                <w:rFonts w:ascii="宋体" w:hAnsi="宋体" w:cs="宋体" w:hint="eastAsia"/>
                <w:kern w:val="0"/>
                <w:sz w:val="28"/>
                <w:szCs w:val="28"/>
                <w:lang w:val="zh-CN"/>
              </w:rPr>
              <w:t>拟担任职务</w:t>
            </w:r>
          </w:p>
        </w:tc>
        <w:tc>
          <w:tcPr>
            <w:tcW w:w="962" w:type="dxa"/>
            <w:tcBorders>
              <w:top w:val="single" w:sz="6" w:space="0" w:color="auto"/>
              <w:left w:val="single" w:sz="6" w:space="0" w:color="auto"/>
              <w:bottom w:val="single" w:sz="6" w:space="0" w:color="auto"/>
              <w:right w:val="single" w:sz="6" w:space="0" w:color="auto"/>
            </w:tcBorders>
            <w:noWrap/>
            <w:vAlign w:val="center"/>
          </w:tcPr>
          <w:p w:rsidR="00E37BF5" w:rsidRDefault="00A5432B">
            <w:pPr>
              <w:autoSpaceDE w:val="0"/>
              <w:autoSpaceDN w:val="0"/>
              <w:adjustRightInd w:val="0"/>
              <w:spacing w:line="360" w:lineRule="auto"/>
              <w:ind w:firstLine="200"/>
              <w:rPr>
                <w:rFonts w:ascii="宋体" w:hAnsi="宋体" w:cs="宋体"/>
                <w:kern w:val="0"/>
                <w:sz w:val="28"/>
                <w:szCs w:val="28"/>
                <w:lang w:val="zh-CN"/>
              </w:rPr>
            </w:pPr>
            <w:r>
              <w:rPr>
                <w:rFonts w:ascii="宋体" w:hAnsi="宋体" w:cs="宋体" w:hint="eastAsia"/>
                <w:kern w:val="0"/>
                <w:sz w:val="28"/>
                <w:szCs w:val="28"/>
                <w:lang w:val="zh-CN"/>
              </w:rPr>
              <w:t>姓名</w:t>
            </w:r>
          </w:p>
        </w:tc>
        <w:tc>
          <w:tcPr>
            <w:tcW w:w="710" w:type="dxa"/>
            <w:tcBorders>
              <w:top w:val="single" w:sz="6" w:space="0" w:color="auto"/>
              <w:left w:val="single" w:sz="6" w:space="0" w:color="auto"/>
              <w:bottom w:val="single" w:sz="6" w:space="0" w:color="auto"/>
              <w:right w:val="single" w:sz="6" w:space="0" w:color="auto"/>
            </w:tcBorders>
            <w:noWrap/>
            <w:vAlign w:val="center"/>
          </w:tcPr>
          <w:p w:rsidR="00E37BF5" w:rsidRDefault="00A5432B">
            <w:pPr>
              <w:autoSpaceDE w:val="0"/>
              <w:autoSpaceDN w:val="0"/>
              <w:adjustRightInd w:val="0"/>
              <w:spacing w:line="360" w:lineRule="auto"/>
              <w:jc w:val="center"/>
              <w:rPr>
                <w:rFonts w:ascii="宋体" w:hAnsi="宋体" w:cs="宋体"/>
                <w:kern w:val="0"/>
                <w:sz w:val="28"/>
                <w:szCs w:val="28"/>
                <w:lang w:val="zh-CN"/>
              </w:rPr>
            </w:pPr>
            <w:r>
              <w:rPr>
                <w:rFonts w:ascii="宋体" w:hAnsi="宋体" w:cs="宋体" w:hint="eastAsia"/>
                <w:kern w:val="0"/>
                <w:sz w:val="28"/>
                <w:szCs w:val="28"/>
                <w:lang w:val="zh-CN"/>
              </w:rPr>
              <w:t>从业年限</w:t>
            </w:r>
          </w:p>
        </w:tc>
        <w:tc>
          <w:tcPr>
            <w:tcW w:w="1168" w:type="dxa"/>
            <w:tcBorders>
              <w:top w:val="single" w:sz="6" w:space="0" w:color="auto"/>
              <w:left w:val="single" w:sz="6" w:space="0" w:color="auto"/>
              <w:bottom w:val="single" w:sz="6" w:space="0" w:color="auto"/>
              <w:right w:val="single" w:sz="6" w:space="0" w:color="auto"/>
            </w:tcBorders>
            <w:noWrap/>
            <w:vAlign w:val="center"/>
          </w:tcPr>
          <w:p w:rsidR="00E37BF5" w:rsidRDefault="00A5432B">
            <w:pPr>
              <w:autoSpaceDE w:val="0"/>
              <w:autoSpaceDN w:val="0"/>
              <w:adjustRightInd w:val="0"/>
              <w:spacing w:line="360" w:lineRule="auto"/>
              <w:jc w:val="center"/>
              <w:rPr>
                <w:rFonts w:ascii="宋体" w:hAnsi="宋体" w:cs="宋体"/>
                <w:kern w:val="0"/>
                <w:sz w:val="28"/>
                <w:szCs w:val="28"/>
                <w:lang w:val="zh-CN"/>
              </w:rPr>
            </w:pPr>
            <w:r>
              <w:rPr>
                <w:rFonts w:ascii="宋体" w:hAnsi="宋体" w:cs="宋体" w:hint="eastAsia"/>
                <w:kern w:val="0"/>
                <w:sz w:val="28"/>
                <w:szCs w:val="28"/>
                <w:lang w:val="zh-CN"/>
              </w:rPr>
              <w:t>实施项目名称</w:t>
            </w:r>
          </w:p>
        </w:tc>
        <w:tc>
          <w:tcPr>
            <w:tcW w:w="942" w:type="dxa"/>
            <w:tcBorders>
              <w:top w:val="single" w:sz="6" w:space="0" w:color="auto"/>
              <w:left w:val="single" w:sz="6" w:space="0" w:color="auto"/>
              <w:bottom w:val="single" w:sz="6" w:space="0" w:color="auto"/>
              <w:right w:val="single" w:sz="6" w:space="0" w:color="auto"/>
            </w:tcBorders>
            <w:noWrap/>
            <w:vAlign w:val="center"/>
          </w:tcPr>
          <w:p w:rsidR="00E37BF5" w:rsidRDefault="00A5432B">
            <w:pPr>
              <w:autoSpaceDE w:val="0"/>
              <w:autoSpaceDN w:val="0"/>
              <w:adjustRightInd w:val="0"/>
              <w:spacing w:line="360" w:lineRule="auto"/>
              <w:jc w:val="left"/>
              <w:rPr>
                <w:rFonts w:ascii="宋体" w:hAnsi="宋体" w:cs="宋体"/>
                <w:kern w:val="0"/>
                <w:sz w:val="28"/>
                <w:szCs w:val="28"/>
                <w:lang w:val="zh-CN"/>
              </w:rPr>
            </w:pPr>
            <w:r>
              <w:rPr>
                <w:rFonts w:ascii="宋体" w:hAnsi="宋体" w:cs="宋体" w:hint="eastAsia"/>
                <w:kern w:val="0"/>
                <w:sz w:val="28"/>
                <w:szCs w:val="28"/>
                <w:lang w:val="zh-CN"/>
              </w:rPr>
              <w:t>实施项目模块</w:t>
            </w:r>
          </w:p>
        </w:tc>
        <w:tc>
          <w:tcPr>
            <w:tcW w:w="790" w:type="dxa"/>
            <w:tcBorders>
              <w:top w:val="single" w:sz="6" w:space="0" w:color="auto"/>
              <w:left w:val="single" w:sz="6" w:space="0" w:color="auto"/>
              <w:bottom w:val="single" w:sz="6" w:space="0" w:color="auto"/>
              <w:right w:val="single" w:sz="6" w:space="0" w:color="auto"/>
            </w:tcBorders>
            <w:noWrap/>
            <w:vAlign w:val="center"/>
          </w:tcPr>
          <w:p w:rsidR="00E37BF5" w:rsidRDefault="00A5432B">
            <w:pPr>
              <w:autoSpaceDE w:val="0"/>
              <w:autoSpaceDN w:val="0"/>
              <w:adjustRightInd w:val="0"/>
              <w:spacing w:line="360" w:lineRule="auto"/>
              <w:jc w:val="left"/>
              <w:rPr>
                <w:rFonts w:ascii="宋体" w:hAnsi="宋体" w:cs="宋体"/>
                <w:kern w:val="0"/>
                <w:sz w:val="28"/>
                <w:szCs w:val="28"/>
                <w:lang w:val="zh-CN"/>
              </w:rPr>
            </w:pPr>
            <w:r>
              <w:rPr>
                <w:rFonts w:ascii="宋体" w:hAnsi="宋体" w:cs="宋体" w:hint="eastAsia"/>
                <w:kern w:val="0"/>
                <w:sz w:val="28"/>
                <w:szCs w:val="28"/>
                <w:lang w:val="zh-CN"/>
              </w:rPr>
              <w:t>实施日期</w:t>
            </w:r>
          </w:p>
        </w:tc>
        <w:tc>
          <w:tcPr>
            <w:tcW w:w="1054" w:type="dxa"/>
            <w:tcBorders>
              <w:top w:val="single" w:sz="6" w:space="0" w:color="auto"/>
              <w:left w:val="single" w:sz="6" w:space="0" w:color="auto"/>
              <w:bottom w:val="single" w:sz="6" w:space="0" w:color="auto"/>
              <w:right w:val="single" w:sz="6" w:space="0" w:color="auto"/>
            </w:tcBorders>
            <w:noWrap/>
            <w:vAlign w:val="center"/>
          </w:tcPr>
          <w:p w:rsidR="00E37BF5" w:rsidRDefault="00A5432B">
            <w:pPr>
              <w:autoSpaceDE w:val="0"/>
              <w:autoSpaceDN w:val="0"/>
              <w:adjustRightInd w:val="0"/>
              <w:spacing w:line="360" w:lineRule="auto"/>
              <w:jc w:val="center"/>
              <w:rPr>
                <w:rFonts w:ascii="宋体" w:hAnsi="宋体" w:cs="宋体"/>
                <w:kern w:val="0"/>
                <w:sz w:val="28"/>
                <w:szCs w:val="28"/>
                <w:lang w:val="zh-CN"/>
              </w:rPr>
            </w:pPr>
            <w:r>
              <w:rPr>
                <w:rFonts w:ascii="宋体" w:hAnsi="宋体" w:cs="宋体" w:hint="eastAsia"/>
                <w:kern w:val="0"/>
                <w:sz w:val="28"/>
                <w:szCs w:val="28"/>
                <w:lang w:val="zh-CN"/>
              </w:rPr>
              <w:t>联系人</w:t>
            </w:r>
          </w:p>
        </w:tc>
        <w:tc>
          <w:tcPr>
            <w:tcW w:w="817" w:type="dxa"/>
            <w:tcBorders>
              <w:top w:val="single" w:sz="6" w:space="0" w:color="auto"/>
              <w:left w:val="single" w:sz="6" w:space="0" w:color="auto"/>
              <w:bottom w:val="single" w:sz="6" w:space="0" w:color="auto"/>
              <w:right w:val="single" w:sz="6" w:space="0" w:color="auto"/>
            </w:tcBorders>
            <w:noWrap/>
            <w:vAlign w:val="center"/>
          </w:tcPr>
          <w:p w:rsidR="00E37BF5" w:rsidRDefault="00A5432B">
            <w:pPr>
              <w:autoSpaceDE w:val="0"/>
              <w:autoSpaceDN w:val="0"/>
              <w:adjustRightInd w:val="0"/>
              <w:spacing w:line="360" w:lineRule="auto"/>
              <w:jc w:val="center"/>
              <w:rPr>
                <w:rFonts w:ascii="宋体" w:hAnsi="宋体" w:cs="宋体"/>
                <w:kern w:val="0"/>
                <w:sz w:val="28"/>
                <w:szCs w:val="28"/>
                <w:lang w:val="zh-CN"/>
              </w:rPr>
            </w:pPr>
            <w:r>
              <w:rPr>
                <w:rFonts w:ascii="宋体" w:hAnsi="宋体" w:cs="宋体" w:hint="eastAsia"/>
                <w:kern w:val="0"/>
                <w:sz w:val="28"/>
                <w:szCs w:val="28"/>
                <w:lang w:val="zh-CN"/>
              </w:rPr>
              <w:t>联系电话</w:t>
            </w:r>
          </w:p>
        </w:tc>
        <w:tc>
          <w:tcPr>
            <w:tcW w:w="1156" w:type="dxa"/>
            <w:tcBorders>
              <w:top w:val="single" w:sz="6" w:space="0" w:color="auto"/>
              <w:left w:val="single" w:sz="6" w:space="0" w:color="auto"/>
              <w:bottom w:val="single" w:sz="6" w:space="0" w:color="auto"/>
              <w:right w:val="single" w:sz="6" w:space="0" w:color="auto"/>
            </w:tcBorders>
            <w:noWrap/>
            <w:vAlign w:val="center"/>
          </w:tcPr>
          <w:p w:rsidR="00E37BF5" w:rsidRDefault="00A5432B">
            <w:pPr>
              <w:autoSpaceDE w:val="0"/>
              <w:autoSpaceDN w:val="0"/>
              <w:adjustRightInd w:val="0"/>
              <w:spacing w:line="360" w:lineRule="auto"/>
              <w:ind w:firstLine="200"/>
              <w:rPr>
                <w:rFonts w:ascii="宋体" w:hAnsi="宋体" w:cs="宋体"/>
                <w:kern w:val="0"/>
                <w:sz w:val="28"/>
                <w:szCs w:val="28"/>
                <w:lang w:val="zh-CN"/>
              </w:rPr>
            </w:pPr>
            <w:r>
              <w:rPr>
                <w:rFonts w:ascii="宋体" w:hAnsi="宋体" w:cs="宋体" w:hint="eastAsia"/>
                <w:kern w:val="0"/>
                <w:sz w:val="28"/>
                <w:szCs w:val="28"/>
                <w:lang w:val="zh-CN"/>
              </w:rPr>
              <w:t>备注</w:t>
            </w:r>
          </w:p>
        </w:tc>
      </w:tr>
      <w:tr w:rsidR="00E37BF5">
        <w:trPr>
          <w:jc w:val="center"/>
        </w:trPr>
        <w:tc>
          <w:tcPr>
            <w:tcW w:w="929" w:type="dxa"/>
            <w:vMerge w:val="restart"/>
            <w:tcBorders>
              <w:top w:val="single" w:sz="6" w:space="0" w:color="auto"/>
              <w:left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962" w:type="dxa"/>
            <w:vMerge w:val="restart"/>
            <w:tcBorders>
              <w:top w:val="single" w:sz="6" w:space="0" w:color="auto"/>
              <w:left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710" w:type="dxa"/>
            <w:vMerge w:val="restart"/>
            <w:tcBorders>
              <w:top w:val="single" w:sz="6" w:space="0" w:color="auto"/>
              <w:left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1168" w:type="dxa"/>
            <w:tcBorders>
              <w:top w:val="single" w:sz="6" w:space="0" w:color="auto"/>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942" w:type="dxa"/>
            <w:tcBorders>
              <w:top w:val="single" w:sz="6" w:space="0" w:color="auto"/>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790" w:type="dxa"/>
            <w:tcBorders>
              <w:top w:val="single" w:sz="6" w:space="0" w:color="auto"/>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1054" w:type="dxa"/>
            <w:tcBorders>
              <w:top w:val="single" w:sz="6" w:space="0" w:color="auto"/>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817" w:type="dxa"/>
            <w:tcBorders>
              <w:top w:val="single" w:sz="6" w:space="0" w:color="auto"/>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1156" w:type="dxa"/>
            <w:tcBorders>
              <w:top w:val="single" w:sz="6" w:space="0" w:color="auto"/>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r>
      <w:tr w:rsidR="00E37BF5">
        <w:trPr>
          <w:jc w:val="center"/>
        </w:trPr>
        <w:tc>
          <w:tcPr>
            <w:tcW w:w="929" w:type="dxa"/>
            <w:vMerge/>
            <w:tcBorders>
              <w:left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962" w:type="dxa"/>
            <w:vMerge/>
            <w:tcBorders>
              <w:left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710" w:type="dxa"/>
            <w:vMerge/>
            <w:tcBorders>
              <w:left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1168" w:type="dxa"/>
            <w:tcBorders>
              <w:top w:val="single" w:sz="6" w:space="0" w:color="auto"/>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942" w:type="dxa"/>
            <w:tcBorders>
              <w:top w:val="single" w:sz="6" w:space="0" w:color="auto"/>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790" w:type="dxa"/>
            <w:tcBorders>
              <w:top w:val="single" w:sz="6" w:space="0" w:color="auto"/>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1054" w:type="dxa"/>
            <w:tcBorders>
              <w:top w:val="single" w:sz="6" w:space="0" w:color="auto"/>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817" w:type="dxa"/>
            <w:tcBorders>
              <w:top w:val="single" w:sz="6" w:space="0" w:color="auto"/>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1156" w:type="dxa"/>
            <w:tcBorders>
              <w:top w:val="single" w:sz="6" w:space="0" w:color="auto"/>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r>
      <w:tr w:rsidR="00E37BF5">
        <w:trPr>
          <w:jc w:val="center"/>
        </w:trPr>
        <w:tc>
          <w:tcPr>
            <w:tcW w:w="929" w:type="dxa"/>
            <w:vMerge/>
            <w:tcBorders>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962" w:type="dxa"/>
            <w:vMerge/>
            <w:tcBorders>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710" w:type="dxa"/>
            <w:vMerge/>
            <w:tcBorders>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1168" w:type="dxa"/>
            <w:tcBorders>
              <w:top w:val="single" w:sz="6" w:space="0" w:color="auto"/>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942" w:type="dxa"/>
            <w:tcBorders>
              <w:top w:val="single" w:sz="6" w:space="0" w:color="auto"/>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790" w:type="dxa"/>
            <w:tcBorders>
              <w:top w:val="single" w:sz="6" w:space="0" w:color="auto"/>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1054" w:type="dxa"/>
            <w:tcBorders>
              <w:top w:val="single" w:sz="6" w:space="0" w:color="auto"/>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817" w:type="dxa"/>
            <w:tcBorders>
              <w:top w:val="single" w:sz="6" w:space="0" w:color="auto"/>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1156" w:type="dxa"/>
            <w:tcBorders>
              <w:top w:val="single" w:sz="6" w:space="0" w:color="auto"/>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r>
      <w:tr w:rsidR="00E37BF5">
        <w:trPr>
          <w:jc w:val="center"/>
        </w:trPr>
        <w:tc>
          <w:tcPr>
            <w:tcW w:w="929" w:type="dxa"/>
            <w:vMerge w:val="restart"/>
            <w:tcBorders>
              <w:top w:val="single" w:sz="6" w:space="0" w:color="auto"/>
              <w:left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962" w:type="dxa"/>
            <w:vMerge w:val="restart"/>
            <w:tcBorders>
              <w:top w:val="single" w:sz="6" w:space="0" w:color="auto"/>
              <w:left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710" w:type="dxa"/>
            <w:vMerge w:val="restart"/>
            <w:tcBorders>
              <w:top w:val="single" w:sz="6" w:space="0" w:color="auto"/>
              <w:left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1168" w:type="dxa"/>
            <w:tcBorders>
              <w:top w:val="single" w:sz="6" w:space="0" w:color="auto"/>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942" w:type="dxa"/>
            <w:tcBorders>
              <w:top w:val="single" w:sz="6" w:space="0" w:color="auto"/>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790" w:type="dxa"/>
            <w:tcBorders>
              <w:top w:val="single" w:sz="6" w:space="0" w:color="auto"/>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1054" w:type="dxa"/>
            <w:tcBorders>
              <w:top w:val="single" w:sz="6" w:space="0" w:color="auto"/>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817" w:type="dxa"/>
            <w:tcBorders>
              <w:top w:val="single" w:sz="6" w:space="0" w:color="auto"/>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1156" w:type="dxa"/>
            <w:tcBorders>
              <w:top w:val="single" w:sz="6" w:space="0" w:color="auto"/>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r>
      <w:tr w:rsidR="00E37BF5">
        <w:trPr>
          <w:jc w:val="center"/>
        </w:trPr>
        <w:tc>
          <w:tcPr>
            <w:tcW w:w="929" w:type="dxa"/>
            <w:vMerge/>
            <w:tcBorders>
              <w:left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962" w:type="dxa"/>
            <w:vMerge/>
            <w:tcBorders>
              <w:left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710" w:type="dxa"/>
            <w:vMerge/>
            <w:tcBorders>
              <w:left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1168" w:type="dxa"/>
            <w:tcBorders>
              <w:top w:val="single" w:sz="6" w:space="0" w:color="auto"/>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942" w:type="dxa"/>
            <w:tcBorders>
              <w:top w:val="single" w:sz="6" w:space="0" w:color="auto"/>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790" w:type="dxa"/>
            <w:tcBorders>
              <w:top w:val="single" w:sz="6" w:space="0" w:color="auto"/>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1054" w:type="dxa"/>
            <w:tcBorders>
              <w:top w:val="single" w:sz="6" w:space="0" w:color="auto"/>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817" w:type="dxa"/>
            <w:tcBorders>
              <w:top w:val="single" w:sz="6" w:space="0" w:color="auto"/>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1156" w:type="dxa"/>
            <w:tcBorders>
              <w:top w:val="single" w:sz="6" w:space="0" w:color="auto"/>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r>
      <w:tr w:rsidR="00E37BF5">
        <w:trPr>
          <w:jc w:val="center"/>
        </w:trPr>
        <w:tc>
          <w:tcPr>
            <w:tcW w:w="929" w:type="dxa"/>
            <w:vMerge/>
            <w:tcBorders>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962" w:type="dxa"/>
            <w:vMerge/>
            <w:tcBorders>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710" w:type="dxa"/>
            <w:vMerge/>
            <w:tcBorders>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1168" w:type="dxa"/>
            <w:tcBorders>
              <w:top w:val="single" w:sz="6" w:space="0" w:color="auto"/>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942" w:type="dxa"/>
            <w:tcBorders>
              <w:top w:val="single" w:sz="6" w:space="0" w:color="auto"/>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790" w:type="dxa"/>
            <w:tcBorders>
              <w:top w:val="single" w:sz="6" w:space="0" w:color="auto"/>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1054" w:type="dxa"/>
            <w:tcBorders>
              <w:top w:val="single" w:sz="6" w:space="0" w:color="auto"/>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817" w:type="dxa"/>
            <w:tcBorders>
              <w:top w:val="single" w:sz="6" w:space="0" w:color="auto"/>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1156" w:type="dxa"/>
            <w:tcBorders>
              <w:top w:val="single" w:sz="6" w:space="0" w:color="auto"/>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r>
      <w:tr w:rsidR="00E37BF5">
        <w:trPr>
          <w:jc w:val="center"/>
        </w:trPr>
        <w:tc>
          <w:tcPr>
            <w:tcW w:w="929" w:type="dxa"/>
            <w:vMerge w:val="restart"/>
            <w:tcBorders>
              <w:top w:val="single" w:sz="6" w:space="0" w:color="auto"/>
              <w:left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962" w:type="dxa"/>
            <w:vMerge w:val="restart"/>
            <w:tcBorders>
              <w:top w:val="single" w:sz="6" w:space="0" w:color="auto"/>
              <w:left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710" w:type="dxa"/>
            <w:vMerge w:val="restart"/>
            <w:tcBorders>
              <w:top w:val="single" w:sz="6" w:space="0" w:color="auto"/>
              <w:left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1168" w:type="dxa"/>
            <w:tcBorders>
              <w:top w:val="single" w:sz="6" w:space="0" w:color="auto"/>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942" w:type="dxa"/>
            <w:tcBorders>
              <w:top w:val="single" w:sz="6" w:space="0" w:color="auto"/>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790" w:type="dxa"/>
            <w:tcBorders>
              <w:top w:val="single" w:sz="6" w:space="0" w:color="auto"/>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1054" w:type="dxa"/>
            <w:tcBorders>
              <w:top w:val="single" w:sz="6" w:space="0" w:color="auto"/>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817" w:type="dxa"/>
            <w:tcBorders>
              <w:top w:val="single" w:sz="6" w:space="0" w:color="auto"/>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1156" w:type="dxa"/>
            <w:tcBorders>
              <w:top w:val="single" w:sz="6" w:space="0" w:color="auto"/>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r>
      <w:tr w:rsidR="00E37BF5">
        <w:trPr>
          <w:jc w:val="center"/>
        </w:trPr>
        <w:tc>
          <w:tcPr>
            <w:tcW w:w="929" w:type="dxa"/>
            <w:vMerge/>
            <w:tcBorders>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962" w:type="dxa"/>
            <w:vMerge/>
            <w:tcBorders>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710" w:type="dxa"/>
            <w:vMerge/>
            <w:tcBorders>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1168" w:type="dxa"/>
            <w:tcBorders>
              <w:top w:val="single" w:sz="6" w:space="0" w:color="auto"/>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942" w:type="dxa"/>
            <w:tcBorders>
              <w:top w:val="single" w:sz="6" w:space="0" w:color="auto"/>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790" w:type="dxa"/>
            <w:tcBorders>
              <w:top w:val="single" w:sz="6" w:space="0" w:color="auto"/>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1054" w:type="dxa"/>
            <w:tcBorders>
              <w:top w:val="single" w:sz="6" w:space="0" w:color="auto"/>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817" w:type="dxa"/>
            <w:tcBorders>
              <w:top w:val="single" w:sz="6" w:space="0" w:color="auto"/>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c>
          <w:tcPr>
            <w:tcW w:w="1156" w:type="dxa"/>
            <w:tcBorders>
              <w:top w:val="single" w:sz="6" w:space="0" w:color="auto"/>
              <w:left w:val="single" w:sz="6" w:space="0" w:color="auto"/>
              <w:bottom w:val="single" w:sz="6" w:space="0" w:color="auto"/>
              <w:right w:val="single" w:sz="6" w:space="0" w:color="auto"/>
            </w:tcBorders>
            <w:noWrap/>
          </w:tcPr>
          <w:p w:rsidR="00E37BF5" w:rsidRDefault="00E37BF5">
            <w:pPr>
              <w:autoSpaceDE w:val="0"/>
              <w:autoSpaceDN w:val="0"/>
              <w:adjustRightInd w:val="0"/>
              <w:spacing w:line="360" w:lineRule="auto"/>
              <w:ind w:firstLine="200"/>
              <w:jc w:val="left"/>
              <w:rPr>
                <w:rFonts w:ascii="宋体" w:hAnsi="宋体" w:cs="宋体"/>
                <w:kern w:val="0"/>
                <w:sz w:val="28"/>
                <w:szCs w:val="28"/>
                <w:lang w:val="zh-CN"/>
              </w:rPr>
            </w:pPr>
          </w:p>
        </w:tc>
      </w:tr>
    </w:tbl>
    <w:p w:rsidR="00E37BF5" w:rsidRDefault="00E37BF5">
      <w:pPr>
        <w:autoSpaceDE w:val="0"/>
        <w:autoSpaceDN w:val="0"/>
        <w:adjustRightInd w:val="0"/>
        <w:spacing w:line="360" w:lineRule="auto"/>
        <w:ind w:right="17" w:firstLine="200"/>
        <w:rPr>
          <w:rFonts w:ascii="宋体" w:hAnsi="宋体" w:cs="宋体"/>
          <w:b/>
          <w:bCs/>
          <w:kern w:val="0"/>
          <w:sz w:val="28"/>
          <w:szCs w:val="28"/>
          <w:u w:val="single"/>
          <w:lang w:val="zh-CN"/>
        </w:rPr>
      </w:pPr>
    </w:p>
    <w:p w:rsidR="00E37BF5" w:rsidRDefault="00E37BF5">
      <w:pPr>
        <w:autoSpaceDE w:val="0"/>
        <w:autoSpaceDN w:val="0"/>
        <w:adjustRightInd w:val="0"/>
        <w:spacing w:line="360" w:lineRule="auto"/>
        <w:ind w:right="17" w:firstLine="200"/>
        <w:rPr>
          <w:rFonts w:ascii="宋体" w:hAnsi="宋体" w:cs="宋体"/>
          <w:b/>
          <w:bCs/>
          <w:kern w:val="0"/>
          <w:sz w:val="28"/>
          <w:szCs w:val="28"/>
          <w:u w:val="single"/>
          <w:lang w:val="zh-CN"/>
        </w:rPr>
      </w:pPr>
    </w:p>
    <w:p w:rsidR="00E37BF5" w:rsidRDefault="00A5432B">
      <w:pPr>
        <w:autoSpaceDE w:val="0"/>
        <w:autoSpaceDN w:val="0"/>
        <w:adjustRightInd w:val="0"/>
        <w:spacing w:line="360" w:lineRule="auto"/>
        <w:ind w:right="17" w:firstLine="200"/>
        <w:rPr>
          <w:rFonts w:ascii="宋体" w:hAnsi="宋体" w:cs="宋体"/>
          <w:sz w:val="28"/>
          <w:szCs w:val="28"/>
          <w:u w:val="single"/>
          <w:lang w:val="zh-CN"/>
        </w:rPr>
      </w:pPr>
      <w:r>
        <w:rPr>
          <w:rFonts w:ascii="宋体" w:hAnsi="宋体" w:cs="宋体" w:hint="eastAsia"/>
          <w:sz w:val="28"/>
          <w:szCs w:val="28"/>
          <w:lang w:val="zh-CN"/>
        </w:rPr>
        <w:t>法人代表或其授权人：</w:t>
      </w:r>
      <w:r>
        <w:rPr>
          <w:rFonts w:ascii="宋体" w:hAnsi="宋体" w:cs="宋体" w:hint="eastAsia"/>
          <w:sz w:val="28"/>
          <w:szCs w:val="28"/>
          <w:u w:val="single"/>
          <w:lang w:val="zh-CN"/>
        </w:rPr>
        <w:t xml:space="preserve">    （签字/盖章）      </w:t>
      </w:r>
    </w:p>
    <w:p w:rsidR="00E37BF5" w:rsidRDefault="00E37BF5">
      <w:pPr>
        <w:ind w:firstLineChars="200" w:firstLine="560"/>
        <w:rPr>
          <w:rFonts w:ascii="宋体" w:hAnsi="宋体" w:cs="宋体"/>
          <w:sz w:val="28"/>
          <w:szCs w:val="28"/>
        </w:rPr>
      </w:pPr>
    </w:p>
    <w:p w:rsidR="00E37BF5" w:rsidRDefault="00E37BF5">
      <w:pPr>
        <w:ind w:firstLineChars="200" w:firstLine="560"/>
        <w:rPr>
          <w:rFonts w:ascii="宋体" w:hAnsi="宋体" w:cs="宋体"/>
          <w:sz w:val="28"/>
          <w:szCs w:val="28"/>
        </w:rPr>
      </w:pPr>
    </w:p>
    <w:p w:rsidR="00E37BF5" w:rsidRDefault="00E37BF5">
      <w:pPr>
        <w:ind w:firstLineChars="200" w:firstLine="560"/>
        <w:rPr>
          <w:rFonts w:ascii="宋体" w:hAnsi="宋体" w:cs="宋体"/>
          <w:sz w:val="28"/>
          <w:szCs w:val="28"/>
        </w:rPr>
      </w:pPr>
    </w:p>
    <w:p w:rsidR="00E37BF5" w:rsidRDefault="00E37BF5">
      <w:pPr>
        <w:pStyle w:val="a4"/>
        <w:rPr>
          <w:rFonts w:ascii="宋体" w:hAnsi="宋体" w:cs="宋体"/>
          <w:sz w:val="28"/>
          <w:szCs w:val="28"/>
        </w:rPr>
      </w:pPr>
      <w:bookmarkStart w:id="7" w:name="_GoBack"/>
      <w:bookmarkEnd w:id="7"/>
    </w:p>
    <w:sectPr w:rsidR="00E37BF5" w:rsidSect="00E37BF5">
      <w:footerReference w:type="default" r:id="rId8"/>
      <w:pgSz w:w="11906" w:h="16838"/>
      <w:pgMar w:top="1134" w:right="1797" w:bottom="993"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27C" w:rsidRDefault="006A327C" w:rsidP="00E37BF5">
      <w:r>
        <w:separator/>
      </w:r>
    </w:p>
  </w:endnote>
  <w:endnote w:type="continuationSeparator" w:id="1">
    <w:p w:rsidR="006A327C" w:rsidRDefault="006A327C" w:rsidP="00E37B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auto"/>
    <w:pitch w:val="default"/>
    <w:sig w:usb0="00000000" w:usb1="00000000" w:usb2="00000000" w:usb3="00000000" w:csb0="00040000" w:csb1="00000000"/>
  </w:font>
  <w:font w:name="Calibri Light">
    <w:altName w:val="Helvetica Neue"/>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803" w:rsidRDefault="00917803">
    <w:pPr>
      <w:pStyle w:val="a7"/>
      <w:jc w:val="right"/>
    </w:pPr>
    <w:r>
      <w:rPr>
        <w:b/>
        <w:sz w:val="24"/>
        <w:szCs w:val="24"/>
      </w:rPr>
      <w:fldChar w:fldCharType="begin"/>
    </w:r>
    <w:r>
      <w:rPr>
        <w:b/>
      </w:rPr>
      <w:instrText>PAGE</w:instrText>
    </w:r>
    <w:r>
      <w:rPr>
        <w:b/>
        <w:sz w:val="24"/>
        <w:szCs w:val="24"/>
      </w:rPr>
      <w:fldChar w:fldCharType="separate"/>
    </w:r>
    <w:r w:rsidR="005B3A9D">
      <w:rPr>
        <w:b/>
        <w:noProof/>
      </w:rPr>
      <w:t>14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B3A9D">
      <w:rPr>
        <w:b/>
        <w:noProof/>
      </w:rPr>
      <w:t>64</w:t>
    </w:r>
    <w:r>
      <w:rPr>
        <w:b/>
        <w:sz w:val="24"/>
        <w:szCs w:val="24"/>
      </w:rPr>
      <w:fldChar w:fldCharType="end"/>
    </w:r>
  </w:p>
  <w:p w:rsidR="00917803" w:rsidRDefault="0091780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27C" w:rsidRDefault="006A327C" w:rsidP="00E37BF5">
      <w:r>
        <w:separator/>
      </w:r>
    </w:p>
  </w:footnote>
  <w:footnote w:type="continuationSeparator" w:id="1">
    <w:p w:rsidR="006A327C" w:rsidRDefault="006A327C" w:rsidP="00E37B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91ED11"/>
    <w:multiLevelType w:val="singleLevel"/>
    <w:tmpl w:val="8A91ED11"/>
    <w:lvl w:ilvl="0">
      <w:start w:val="5"/>
      <w:numFmt w:val="chineseCounting"/>
      <w:suff w:val="nothing"/>
      <w:lvlText w:val="%1、"/>
      <w:lvlJc w:val="left"/>
      <w:rPr>
        <w:rFonts w:hint="eastAsia"/>
      </w:rPr>
    </w:lvl>
  </w:abstractNum>
  <w:abstractNum w:abstractNumId="1">
    <w:nsid w:val="20C6034A"/>
    <w:multiLevelType w:val="multilevel"/>
    <w:tmpl w:val="20C603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59F13F6A"/>
    <w:multiLevelType w:val="singleLevel"/>
    <w:tmpl w:val="59F13F6A"/>
    <w:lvl w:ilvl="0">
      <w:start w:val="1"/>
      <w:numFmt w:val="decimal"/>
      <w:suff w:val="nothing"/>
      <w:lvlText w:val="%1、"/>
      <w:lvlJc w:val="left"/>
    </w:lvl>
  </w:abstractNum>
  <w:abstractNum w:abstractNumId="3">
    <w:nsid w:val="613EBE36"/>
    <w:multiLevelType w:val="singleLevel"/>
    <w:tmpl w:val="613EBE36"/>
    <w:lvl w:ilvl="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18A7865"/>
    <w:rsid w:val="BFFDEF5C"/>
    <w:rsid w:val="E7BF8DF9"/>
    <w:rsid w:val="FD6D6870"/>
    <w:rsid w:val="FFFF2DFE"/>
    <w:rsid w:val="001467DA"/>
    <w:rsid w:val="005B3A9D"/>
    <w:rsid w:val="006A327C"/>
    <w:rsid w:val="00917803"/>
    <w:rsid w:val="009363B8"/>
    <w:rsid w:val="00A437BB"/>
    <w:rsid w:val="00A5432B"/>
    <w:rsid w:val="00BE4387"/>
    <w:rsid w:val="00C91657"/>
    <w:rsid w:val="00CA71A0"/>
    <w:rsid w:val="00DB78AD"/>
    <w:rsid w:val="00E37BF5"/>
    <w:rsid w:val="00E8695F"/>
    <w:rsid w:val="030C4791"/>
    <w:rsid w:val="042C3698"/>
    <w:rsid w:val="070F07A9"/>
    <w:rsid w:val="07824682"/>
    <w:rsid w:val="100A5744"/>
    <w:rsid w:val="10826E7D"/>
    <w:rsid w:val="1275200C"/>
    <w:rsid w:val="139B0062"/>
    <w:rsid w:val="15685E1C"/>
    <w:rsid w:val="191D70E3"/>
    <w:rsid w:val="1F3445AE"/>
    <w:rsid w:val="22B52D9A"/>
    <w:rsid w:val="24775DA3"/>
    <w:rsid w:val="262F05F4"/>
    <w:rsid w:val="288E5ACF"/>
    <w:rsid w:val="2B5121D3"/>
    <w:rsid w:val="2BE51EB9"/>
    <w:rsid w:val="2CA6605E"/>
    <w:rsid w:val="31F72C39"/>
    <w:rsid w:val="337571B3"/>
    <w:rsid w:val="34477011"/>
    <w:rsid w:val="34A161DF"/>
    <w:rsid w:val="38D8209C"/>
    <w:rsid w:val="3B6C64A6"/>
    <w:rsid w:val="3CD50740"/>
    <w:rsid w:val="3E7E4C1E"/>
    <w:rsid w:val="3F6DBAF5"/>
    <w:rsid w:val="43EF0D38"/>
    <w:rsid w:val="467835A5"/>
    <w:rsid w:val="46BC5CE7"/>
    <w:rsid w:val="46BE4364"/>
    <w:rsid w:val="478A52DD"/>
    <w:rsid w:val="4A2406A8"/>
    <w:rsid w:val="4BC07353"/>
    <w:rsid w:val="4C5E6DE8"/>
    <w:rsid w:val="4E5E0627"/>
    <w:rsid w:val="521457F0"/>
    <w:rsid w:val="52717CBE"/>
    <w:rsid w:val="53AD0048"/>
    <w:rsid w:val="580B3E35"/>
    <w:rsid w:val="5C324B56"/>
    <w:rsid w:val="5EA009FD"/>
    <w:rsid w:val="6271554B"/>
    <w:rsid w:val="661C7508"/>
    <w:rsid w:val="68634526"/>
    <w:rsid w:val="710101CE"/>
    <w:rsid w:val="718A7865"/>
    <w:rsid w:val="735E46DD"/>
    <w:rsid w:val="74891711"/>
    <w:rsid w:val="785948C4"/>
    <w:rsid w:val="78A50224"/>
    <w:rsid w:val="79353680"/>
    <w:rsid w:val="7D0F5891"/>
    <w:rsid w:val="7D58500F"/>
    <w:rsid w:val="7D6E2667"/>
    <w:rsid w:val="7DDEE86B"/>
    <w:rsid w:val="7DFE3433"/>
    <w:rsid w:val="7FC51A6E"/>
    <w:rsid w:val="A5FF01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footer" w:unhideWhenUsed="1" w:qFormat="1"/>
    <w:lsdException w:name="caption" w:semiHidden="1" w:unhideWhenUsed="1" w:qFormat="1"/>
    <w:lsdException w:name="annotation reference" w:uiPriority="99"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unhideWhenUsed="1"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E37BF5"/>
    <w:pPr>
      <w:widowControl w:val="0"/>
      <w:jc w:val="both"/>
    </w:pPr>
    <w:rPr>
      <w:rFonts w:ascii="Calibri" w:hAnsi="Calibri"/>
      <w:kern w:val="2"/>
      <w:sz w:val="21"/>
      <w:szCs w:val="22"/>
    </w:rPr>
  </w:style>
  <w:style w:type="paragraph" w:styleId="1">
    <w:name w:val="heading 1"/>
    <w:basedOn w:val="a"/>
    <w:next w:val="a"/>
    <w:uiPriority w:val="99"/>
    <w:qFormat/>
    <w:rsid w:val="00E37BF5"/>
    <w:pPr>
      <w:keepNext/>
      <w:keepLines/>
      <w:spacing w:before="340" w:after="330" w:line="578" w:lineRule="auto"/>
      <w:outlineLvl w:val="0"/>
    </w:pPr>
    <w:rPr>
      <w:rFonts w:ascii="Times New Roman" w:hAnsi="Times New Roman"/>
      <w:b/>
      <w:bCs/>
      <w:kern w:val="44"/>
      <w:sz w:val="44"/>
      <w:szCs w:val="44"/>
    </w:rPr>
  </w:style>
  <w:style w:type="paragraph" w:styleId="2">
    <w:name w:val="heading 2"/>
    <w:next w:val="a"/>
    <w:uiPriority w:val="99"/>
    <w:qFormat/>
    <w:rsid w:val="00E37BF5"/>
    <w:pPr>
      <w:keepNext/>
      <w:keepLines/>
      <w:widowControl w:val="0"/>
      <w:spacing w:before="260" w:after="260" w:line="416" w:lineRule="auto"/>
      <w:jc w:val="both"/>
      <w:outlineLvl w:val="1"/>
    </w:pPr>
    <w:rPr>
      <w:rFonts w:ascii="Arial" w:eastAsia="黑体" w:hAnsi="Arial"/>
      <w:b/>
      <w:bCs/>
      <w:kern w:val="2"/>
      <w:sz w:val="32"/>
      <w:szCs w:val="32"/>
    </w:rPr>
  </w:style>
  <w:style w:type="paragraph" w:styleId="3">
    <w:name w:val="heading 3"/>
    <w:next w:val="a"/>
    <w:uiPriority w:val="99"/>
    <w:qFormat/>
    <w:rsid w:val="00E37BF5"/>
    <w:pPr>
      <w:keepNext/>
      <w:keepLines/>
      <w:widowControl w:val="0"/>
      <w:spacing w:before="260" w:after="260" w:line="416" w:lineRule="auto"/>
      <w:jc w:val="both"/>
      <w:outlineLvl w:val="2"/>
    </w:pPr>
    <w:rPr>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rsid w:val="00E37BF5"/>
    <w:pPr>
      <w:widowControl w:val="0"/>
      <w:autoSpaceDE w:val="0"/>
      <w:autoSpaceDN w:val="0"/>
      <w:adjustRightInd w:val="0"/>
    </w:pPr>
    <w:rPr>
      <w:rFonts w:ascii="黑体" w:hAnsi="黑体" w:cs="黑体"/>
    </w:rPr>
  </w:style>
  <w:style w:type="paragraph" w:styleId="a3">
    <w:name w:val="Normal Indent"/>
    <w:uiPriority w:val="99"/>
    <w:qFormat/>
    <w:rsid w:val="00E37BF5"/>
    <w:pPr>
      <w:widowControl w:val="0"/>
      <w:adjustRightInd w:val="0"/>
      <w:spacing w:line="360" w:lineRule="atLeast"/>
      <w:ind w:firstLine="420"/>
      <w:textAlignment w:val="baseline"/>
    </w:pPr>
    <w:rPr>
      <w:rFonts w:ascii="Calibri" w:hAnsi="Calibri"/>
      <w:kern w:val="2"/>
      <w:sz w:val="24"/>
      <w:szCs w:val="22"/>
    </w:rPr>
  </w:style>
  <w:style w:type="paragraph" w:styleId="a4">
    <w:name w:val="Body Text"/>
    <w:basedOn w:val="a"/>
    <w:qFormat/>
    <w:rsid w:val="00E37BF5"/>
    <w:pPr>
      <w:spacing w:line="360" w:lineRule="auto"/>
    </w:pPr>
    <w:rPr>
      <w:rFonts w:ascii="Times New Roman" w:hAnsi="Times New Roman"/>
      <w:szCs w:val="24"/>
    </w:rPr>
  </w:style>
  <w:style w:type="paragraph" w:styleId="a5">
    <w:name w:val="Body Text Indent"/>
    <w:qFormat/>
    <w:rsid w:val="00E37BF5"/>
    <w:pPr>
      <w:widowControl w:val="0"/>
      <w:autoSpaceDE w:val="0"/>
      <w:autoSpaceDN w:val="0"/>
      <w:adjustRightInd w:val="0"/>
      <w:spacing w:line="360" w:lineRule="auto"/>
      <w:ind w:left="480"/>
      <w:jc w:val="both"/>
    </w:pPr>
    <w:rPr>
      <w:rFonts w:ascii="宋体"/>
      <w:kern w:val="2"/>
      <w:sz w:val="24"/>
      <w:szCs w:val="24"/>
      <w:lang w:val="zh-CN"/>
    </w:rPr>
  </w:style>
  <w:style w:type="paragraph" w:styleId="a6">
    <w:name w:val="Plain Text"/>
    <w:qFormat/>
    <w:rsid w:val="00E37BF5"/>
    <w:pPr>
      <w:widowControl w:val="0"/>
      <w:jc w:val="both"/>
    </w:pPr>
    <w:rPr>
      <w:rFonts w:ascii="宋体" w:hAnsi="Courier New"/>
      <w:kern w:val="2"/>
      <w:sz w:val="21"/>
    </w:rPr>
  </w:style>
  <w:style w:type="paragraph" w:styleId="a7">
    <w:name w:val="footer"/>
    <w:unhideWhenUsed/>
    <w:qFormat/>
    <w:rsid w:val="00E37BF5"/>
    <w:pPr>
      <w:widowControl w:val="0"/>
      <w:tabs>
        <w:tab w:val="center" w:pos="4153"/>
        <w:tab w:val="right" w:pos="8306"/>
      </w:tabs>
      <w:snapToGrid w:val="0"/>
    </w:pPr>
    <w:rPr>
      <w:rFonts w:ascii="Calibri" w:hAnsi="Calibri"/>
      <w:kern w:val="2"/>
      <w:sz w:val="18"/>
      <w:szCs w:val="18"/>
    </w:rPr>
  </w:style>
  <w:style w:type="paragraph" w:styleId="20">
    <w:name w:val="Body Text First Indent 2"/>
    <w:unhideWhenUsed/>
    <w:qFormat/>
    <w:rsid w:val="00E37BF5"/>
    <w:pPr>
      <w:widowControl w:val="0"/>
      <w:spacing w:after="120"/>
      <w:ind w:leftChars="200" w:left="420" w:firstLineChars="200" w:firstLine="420"/>
      <w:jc w:val="both"/>
    </w:pPr>
    <w:rPr>
      <w:rFonts w:ascii="Calibri" w:hAnsi="Calibri"/>
      <w:kern w:val="2"/>
      <w:sz w:val="21"/>
      <w:szCs w:val="22"/>
    </w:rPr>
  </w:style>
  <w:style w:type="paragraph" w:styleId="a8">
    <w:name w:val="Normal (Web)"/>
    <w:basedOn w:val="a"/>
    <w:uiPriority w:val="99"/>
    <w:unhideWhenUsed/>
    <w:qFormat/>
    <w:rsid w:val="00E37BF5"/>
    <w:pPr>
      <w:widowControl/>
      <w:spacing w:before="75" w:after="75"/>
      <w:jc w:val="left"/>
    </w:pPr>
    <w:rPr>
      <w:rFonts w:ascii="宋体" w:hAnsi="宋体" w:cs="宋体"/>
      <w:kern w:val="0"/>
      <w:sz w:val="24"/>
      <w:szCs w:val="24"/>
    </w:rPr>
  </w:style>
  <w:style w:type="character" w:styleId="a9">
    <w:name w:val="Hyperlink"/>
    <w:basedOn w:val="a0"/>
    <w:qFormat/>
    <w:rsid w:val="00E37BF5"/>
    <w:rPr>
      <w:color w:val="0000FF"/>
      <w:u w:val="single"/>
    </w:rPr>
  </w:style>
  <w:style w:type="character" w:styleId="aa">
    <w:name w:val="annotation reference"/>
    <w:uiPriority w:val="99"/>
    <w:unhideWhenUsed/>
    <w:qFormat/>
    <w:rsid w:val="00E37BF5"/>
    <w:rPr>
      <w:sz w:val="21"/>
      <w:szCs w:val="21"/>
    </w:rPr>
  </w:style>
  <w:style w:type="paragraph" w:customStyle="1" w:styleId="10">
    <w:name w:val="列出段落1"/>
    <w:uiPriority w:val="34"/>
    <w:qFormat/>
    <w:rsid w:val="00E37BF5"/>
    <w:pPr>
      <w:widowControl w:val="0"/>
      <w:ind w:firstLineChars="200" w:firstLine="420"/>
      <w:jc w:val="both"/>
    </w:pPr>
    <w:rPr>
      <w:rFonts w:ascii="Calibri" w:hAnsi="Calibri"/>
    </w:rPr>
  </w:style>
  <w:style w:type="paragraph" w:customStyle="1" w:styleId="ab">
    <w:name w:val="*正文"/>
    <w:qFormat/>
    <w:rsid w:val="00E37BF5"/>
    <w:pPr>
      <w:spacing w:line="360" w:lineRule="auto"/>
      <w:ind w:firstLineChars="200" w:firstLine="200"/>
    </w:pPr>
    <w:rPr>
      <w:rFonts w:ascii="仿宋_GB2312" w:hAnsi="Calibri"/>
      <w:kern w:val="2"/>
      <w:sz w:val="21"/>
      <w:szCs w:val="28"/>
    </w:rPr>
  </w:style>
  <w:style w:type="paragraph" w:customStyle="1" w:styleId="ac">
    <w:name w:val="文档正文"/>
    <w:uiPriority w:val="99"/>
    <w:qFormat/>
    <w:rsid w:val="00E37BF5"/>
    <w:pPr>
      <w:widowControl w:val="0"/>
      <w:autoSpaceDE w:val="0"/>
      <w:autoSpaceDN w:val="0"/>
      <w:adjustRightInd w:val="0"/>
      <w:spacing w:line="240" w:lineRule="atLeast"/>
      <w:ind w:firstLine="567"/>
      <w:jc w:val="both"/>
    </w:pPr>
    <w:rPr>
      <w:rFonts w:ascii="Calibri" w:hAnsi="Calibri" w:cs="Arial"/>
      <w:kern w:val="2"/>
      <w:sz w:val="24"/>
      <w:szCs w:val="24"/>
      <w:lang w:val="zh-CN"/>
    </w:rPr>
  </w:style>
  <w:style w:type="character" w:customStyle="1" w:styleId="15">
    <w:name w:val="15"/>
    <w:basedOn w:val="a0"/>
    <w:qFormat/>
    <w:rsid w:val="00E37BF5"/>
    <w:rPr>
      <w:rFonts w:ascii="Times New Roman" w:hAnsi="Times New Roman" w:cs="Times New Roman" w:hint="default"/>
    </w:rPr>
  </w:style>
  <w:style w:type="paragraph" w:styleId="ad">
    <w:name w:val="header"/>
    <w:basedOn w:val="a"/>
    <w:link w:val="Char"/>
    <w:rsid w:val="001467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d"/>
    <w:rsid w:val="001467DA"/>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3540</Words>
  <Characters>20183</Characters>
  <Application>Microsoft Office Word</Application>
  <DocSecurity>0</DocSecurity>
  <Lines>168</Lines>
  <Paragraphs>47</Paragraphs>
  <ScaleCrop>false</ScaleCrop>
  <Company>Sky123.Org</Company>
  <LinksUpToDate>false</LinksUpToDate>
  <CharactersWithSpaces>23676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bubble bee</dc:creator>
  <cp:lastModifiedBy>周爱华</cp:lastModifiedBy>
  <cp:revision>6</cp:revision>
  <dcterms:created xsi:type="dcterms:W3CDTF">2021-10-12T03:07:00Z</dcterms:created>
  <dcterms:modified xsi:type="dcterms:W3CDTF">2021-10-18T06:42:00Z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ies>
</file>