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85" w:rsidRPr="007F6EB9" w:rsidRDefault="00145AE6" w:rsidP="00145AE6">
      <w:pPr>
        <w:jc w:val="center"/>
        <w:rPr>
          <w:b/>
          <w:sz w:val="28"/>
          <w:szCs w:val="28"/>
        </w:rPr>
      </w:pPr>
      <w:r w:rsidRPr="007F6EB9">
        <w:rPr>
          <w:rFonts w:hint="eastAsia"/>
          <w:b/>
          <w:sz w:val="28"/>
          <w:szCs w:val="28"/>
        </w:rPr>
        <w:t>南京鼓楼医院集团仪征医院门特申请须知</w:t>
      </w:r>
    </w:p>
    <w:p w:rsidR="00EF606F" w:rsidRDefault="00145AE6" w:rsidP="00145AE6">
      <w:r>
        <w:rPr>
          <w:rFonts w:hint="eastAsia"/>
        </w:rPr>
        <w:t>病种：</w:t>
      </w:r>
      <w:r w:rsidR="00824F5A" w:rsidRPr="00824F5A">
        <w:rPr>
          <w:rFonts w:hint="eastAsia"/>
        </w:rPr>
        <w:t>分裂情感性障碍</w:t>
      </w:r>
    </w:p>
    <w:p w:rsidR="00824F5A" w:rsidRDefault="00824F5A" w:rsidP="00824F5A">
      <w:r>
        <w:rPr>
          <w:rFonts w:hint="eastAsia"/>
        </w:rPr>
        <w:t>初审医生：神经内科：徐大兴，李新慧、秦正良，李森，李艳杰</w:t>
      </w:r>
    </w:p>
    <w:p w:rsidR="00824F5A" w:rsidRDefault="00824F5A" w:rsidP="00824F5A">
      <w:r>
        <w:rPr>
          <w:rFonts w:hint="eastAsia"/>
        </w:rPr>
        <w:t>复审医生：神经内科：秦正良，李森，李艳杰</w:t>
      </w:r>
    </w:p>
    <w:p w:rsidR="00145AE6" w:rsidRDefault="00145AE6" w:rsidP="00824F5A">
      <w:r>
        <w:rPr>
          <w:rFonts w:hint="eastAsia"/>
        </w:rPr>
        <w:t>准入标准：</w:t>
      </w:r>
    </w:p>
    <w:p w:rsidR="00824F5A" w:rsidRDefault="00824F5A" w:rsidP="00824F5A">
      <w:r>
        <w:rPr>
          <w:rFonts w:hint="eastAsia"/>
        </w:rPr>
        <w:t>【症状标准】同时符合分裂症和情感性精神障碍躁狂或抑郁发作的症状标准。</w:t>
      </w:r>
    </w:p>
    <w:p w:rsidR="00824F5A" w:rsidRDefault="00824F5A" w:rsidP="00824F5A">
      <w:r>
        <w:rPr>
          <w:rFonts w:hint="eastAsia"/>
        </w:rPr>
        <w:t>【严重标准】社会功能严重受损和自知力不全或缺乏。</w:t>
      </w:r>
    </w:p>
    <w:p w:rsidR="00824F5A" w:rsidRDefault="00824F5A" w:rsidP="00824F5A">
      <w:r>
        <w:rPr>
          <w:rFonts w:hint="eastAsia"/>
        </w:rPr>
        <w:t>【病程标准】符合症状标准的分裂症状与情感症状在整个病程中同时存在至少</w:t>
      </w:r>
      <w:r>
        <w:rPr>
          <w:rFonts w:hint="eastAsia"/>
        </w:rPr>
        <w:t xml:space="preserve"> 2 </w:t>
      </w:r>
      <w:r>
        <w:rPr>
          <w:rFonts w:hint="eastAsia"/>
        </w:rPr>
        <w:t>周以上，并且出现与消失的时间较接近。</w:t>
      </w:r>
    </w:p>
    <w:p w:rsidR="00EF606F" w:rsidRDefault="00824F5A" w:rsidP="00824F5A">
      <w:r>
        <w:rPr>
          <w:rFonts w:hint="eastAsia"/>
        </w:rPr>
        <w:t>【排除标准】排除器质性精神障碍、精神活性物质和非成瘾物质所致精神障碍、分裂症，或情感性精神障碍。</w:t>
      </w:r>
    </w:p>
    <w:p w:rsidR="004A1787" w:rsidRDefault="004A1787" w:rsidP="00145AE6">
      <w:r>
        <w:rPr>
          <w:rFonts w:hint="eastAsia"/>
        </w:rPr>
        <w:t>需准备材料：</w:t>
      </w:r>
    </w:p>
    <w:p w:rsidR="00824F5A" w:rsidRDefault="00824F5A" w:rsidP="00824F5A">
      <w:r>
        <w:rPr>
          <w:rFonts w:hint="eastAsia"/>
        </w:rPr>
        <w:t>1</w:t>
      </w:r>
      <w:r>
        <w:rPr>
          <w:rFonts w:hint="eastAsia"/>
        </w:rPr>
        <w:t>、具有开展精神病专科资质的三级定点医疗机构精神科专科医生进行确诊该病的门诊病史记录或近两年内出院记录（出院小结）。</w:t>
      </w:r>
    </w:p>
    <w:p w:rsidR="00EF606F" w:rsidRDefault="00824F5A" w:rsidP="00824F5A">
      <w:r>
        <w:rPr>
          <w:rFonts w:hint="eastAsia"/>
        </w:rPr>
        <w:t>2</w:t>
      </w:r>
      <w:r>
        <w:rPr>
          <w:rFonts w:hint="eastAsia"/>
        </w:rPr>
        <w:t>、相关医院出具的疾病诊断证明书</w:t>
      </w:r>
    </w:p>
    <w:p w:rsidR="007F6EB9" w:rsidRPr="00F3586A" w:rsidRDefault="007F6EB9" w:rsidP="007F6EB9">
      <w:pPr>
        <w:jc w:val="center"/>
        <w:rPr>
          <w:b/>
          <w:sz w:val="28"/>
          <w:szCs w:val="28"/>
        </w:rPr>
      </w:pPr>
      <w:r w:rsidRPr="00F3586A">
        <w:rPr>
          <w:rFonts w:hint="eastAsia"/>
          <w:b/>
          <w:sz w:val="28"/>
          <w:szCs w:val="28"/>
        </w:rPr>
        <w:t>仪征市职工医保门诊特殊病种院端直接申办流程</w:t>
      </w:r>
    </w:p>
    <w:p w:rsidR="007F6EB9" w:rsidRDefault="007F6EB9" w:rsidP="007F6EB9"/>
    <w:p w:rsidR="007F6EB9" w:rsidRDefault="007F6EB9" w:rsidP="007F6EB9">
      <w:r>
        <w:rPr>
          <w:noProof/>
        </w:rPr>
        <w:pict>
          <v:rect id="_x0000_s1053" style="position:absolute;left:0;text-align:left;margin-left:111.75pt;margin-top:2.7pt;width:194.3pt;height:24pt;z-index:251660288">
            <v:textbox>
              <w:txbxContent>
                <w:p w:rsidR="007F6EB9" w:rsidRPr="00E12B5E" w:rsidRDefault="007F6EB9" w:rsidP="007F6EB9">
                  <w:r>
                    <w:rPr>
                      <w:rFonts w:hint="eastAsia"/>
                    </w:rPr>
                    <w:t>本院</w:t>
                  </w:r>
                  <w:r w:rsidRPr="00E12B5E">
                    <w:rPr>
                      <w:rFonts w:hint="eastAsia"/>
                    </w:rPr>
                    <w:t>医保审核室领取门特申请表</w:t>
                  </w:r>
                  <w:r>
                    <w:rPr>
                      <w:rFonts w:hint="eastAsia"/>
                    </w:rPr>
                    <w:t>和须知</w:t>
                  </w:r>
                </w:p>
              </w:txbxContent>
            </v:textbox>
          </v:rect>
        </w:pict>
      </w:r>
    </w:p>
    <w:p w:rsidR="007F6EB9" w:rsidRDefault="007F6EB9" w:rsidP="007F6EB9">
      <w:r>
        <w:rPr>
          <w:noProof/>
        </w:rPr>
        <w:pict>
          <v:shapetype id="_x0000_t32" coordsize="21600,21600" o:spt="32" o:oned="t" path="m,l21600,21600e" filled="f">
            <v:path arrowok="t" fillok="f" o:connecttype="none"/>
            <o:lock v:ext="edit" shapetype="t"/>
          </v:shapetype>
          <v:shape id="_x0000_s1054" type="#_x0000_t32" style="position:absolute;left:0;text-align:left;margin-left:208.5pt;margin-top:11.1pt;width:0;height:30.75pt;z-index:251661312" o:connectortype="straight">
            <v:stroke endarrow="block"/>
          </v:shape>
        </w:pict>
      </w:r>
    </w:p>
    <w:p w:rsidR="007F6EB9" w:rsidRDefault="007F6EB9" w:rsidP="007F6EB9">
      <w:r>
        <w:rPr>
          <w:noProof/>
        </w:rPr>
        <w:pict>
          <v:rect id="_x0000_s1055" style="position:absolute;left:0;text-align:left;margin-left:258.85pt;margin-top:9pt;width:132pt;height:37.05pt;z-index:251662336">
            <v:textbox>
              <w:txbxContent>
                <w:p w:rsidR="007F6EB9" w:rsidRDefault="007F6EB9" w:rsidP="007F6EB9">
                  <w:r>
                    <w:rPr>
                      <w:rFonts w:hint="eastAsia"/>
                    </w:rPr>
                    <w:t>外地就医患者提供相关的病历材料</w:t>
                  </w:r>
                </w:p>
              </w:txbxContent>
            </v:textbox>
          </v:rect>
        </w:pict>
      </w:r>
      <w:r>
        <w:rPr>
          <w:noProof/>
        </w:rPr>
        <w:pict>
          <v:rect id="_x0000_s1062" style="position:absolute;left:0;text-align:left;margin-left:30.65pt;margin-top:9pt;width:123.75pt;height:37.05pt;z-index:251669504">
            <v:textbox>
              <w:txbxContent>
                <w:p w:rsidR="007F6EB9" w:rsidRDefault="007F6EB9" w:rsidP="007F6EB9">
                  <w:r>
                    <w:rPr>
                      <w:rFonts w:hint="eastAsia"/>
                    </w:rPr>
                    <w:t>本院就医患者带身份证去病案室复印材料</w:t>
                  </w:r>
                </w:p>
              </w:txbxContent>
            </v:textbox>
          </v:rect>
        </w:pict>
      </w:r>
    </w:p>
    <w:p w:rsidR="007F6EB9" w:rsidRDefault="007F6EB9" w:rsidP="007F6EB9">
      <w:r>
        <w:rPr>
          <w:noProof/>
        </w:rPr>
        <w:pict>
          <v:shape id="_x0000_s1063" type="#_x0000_t32" style="position:absolute;left:0;text-align:left;margin-left:154.4pt;margin-top:10.55pt;width:104.45pt;height:.1pt;z-index:251670528" o:connectortype="straight"/>
        </w:pict>
      </w:r>
    </w:p>
    <w:p w:rsidR="007F6EB9" w:rsidRDefault="007F6EB9" w:rsidP="007F6EB9">
      <w:r>
        <w:rPr>
          <w:noProof/>
        </w:rPr>
        <w:pict>
          <v:shape id="_x0000_s1064" type="#_x0000_t32" style="position:absolute;left:0;text-align:left;margin-left:88.5pt;margin-top:14.85pt;width:0;height:23.7pt;z-index:251671552" o:connectortype="straight"/>
        </w:pict>
      </w:r>
      <w:r>
        <w:rPr>
          <w:noProof/>
        </w:rPr>
        <w:pict>
          <v:shape id="_x0000_s1065" type="#_x0000_t32" style="position:absolute;left:0;text-align:left;margin-left:329.25pt;margin-top:14.85pt;width:.05pt;height:23.7pt;z-index:251672576" o:connectortype="straight"/>
        </w:pict>
      </w:r>
    </w:p>
    <w:p w:rsidR="007F6EB9" w:rsidRDefault="007F6EB9" w:rsidP="007F6EB9"/>
    <w:p w:rsidR="007F6EB9" w:rsidRDefault="007F6EB9" w:rsidP="007F6EB9">
      <w:r>
        <w:rPr>
          <w:noProof/>
        </w:rPr>
        <w:pict>
          <v:shape id="_x0000_s1056" type="#_x0000_t32" style="position:absolute;left:0;text-align:left;margin-left:208.3pt;margin-top:7.35pt;width:.2pt;height:25.5pt;flip:x;z-index:251663360" o:connectortype="straight">
            <v:stroke endarrow="block"/>
          </v:shape>
        </w:pict>
      </w:r>
      <w:r>
        <w:rPr>
          <w:noProof/>
        </w:rPr>
        <w:pict>
          <v:shape id="_x0000_s1066" type="#_x0000_t32" style="position:absolute;left:0;text-align:left;margin-left:88.5pt;margin-top:7.35pt;width:240.75pt;height:0;flip:x;z-index:251673600" o:connectortype="straight"/>
        </w:pict>
      </w:r>
    </w:p>
    <w:p w:rsidR="007F6EB9" w:rsidRDefault="007F6EB9" w:rsidP="007F6EB9"/>
    <w:p w:rsidR="007F6EB9" w:rsidRDefault="007F6EB9" w:rsidP="007F6EB9">
      <w:r>
        <w:rPr>
          <w:noProof/>
        </w:rPr>
        <w:pict>
          <v:rect id="_x0000_s1057" style="position:absolute;left:0;text-align:left;margin-left:141.1pt;margin-top:1.65pt;width:135pt;height:20.25pt;z-index:251664384">
            <v:textbox>
              <w:txbxContent>
                <w:p w:rsidR="007F6EB9" w:rsidRDefault="007F6EB9" w:rsidP="007F6EB9">
                  <w:r>
                    <w:rPr>
                      <w:rFonts w:hint="eastAsia"/>
                    </w:rPr>
                    <w:t>初审医师审核认定并签章</w:t>
                  </w:r>
                </w:p>
              </w:txbxContent>
            </v:textbox>
          </v:rect>
        </w:pict>
      </w:r>
    </w:p>
    <w:p w:rsidR="007F6EB9" w:rsidRDefault="007F6EB9" w:rsidP="007F6EB9">
      <w:r>
        <w:rPr>
          <w:noProof/>
        </w:rPr>
        <w:pict>
          <v:shape id="_x0000_s1058" type="#_x0000_t32" style="position:absolute;left:0;text-align:left;margin-left:207.7pt;margin-top:6.3pt;width:0;height:27pt;z-index:251665408" o:connectortype="straight">
            <v:stroke endarrow="block"/>
          </v:shape>
        </w:pict>
      </w:r>
    </w:p>
    <w:p w:rsidR="007F6EB9" w:rsidRDefault="007F6EB9" w:rsidP="007F6EB9"/>
    <w:p w:rsidR="007F6EB9" w:rsidRDefault="007F6EB9" w:rsidP="007F6EB9">
      <w:r>
        <w:rPr>
          <w:noProof/>
        </w:rPr>
        <w:pict>
          <v:rect id="_x0000_s1059" style="position:absolute;left:0;text-align:left;margin-left:141.1pt;margin-top:2.1pt;width:131.25pt;height:21.75pt;z-index:251666432">
            <v:textbox>
              <w:txbxContent>
                <w:p w:rsidR="007F6EB9" w:rsidRDefault="007F6EB9" w:rsidP="007F6EB9">
                  <w:r>
                    <w:rPr>
                      <w:rFonts w:hint="eastAsia"/>
                    </w:rPr>
                    <w:t>复审医师审核认定并签章</w:t>
                  </w:r>
                </w:p>
              </w:txbxContent>
            </v:textbox>
          </v:rect>
        </w:pict>
      </w:r>
    </w:p>
    <w:p w:rsidR="007F6EB9" w:rsidRDefault="007F6EB9" w:rsidP="007F6EB9">
      <w:r>
        <w:rPr>
          <w:noProof/>
        </w:rPr>
        <w:pict>
          <v:shape id="_x0000_s1060" type="#_x0000_t32" style="position:absolute;left:0;text-align:left;margin-left:207.65pt;margin-top:8.25pt;width:0;height:27.75pt;z-index:251667456" o:connectortype="straight">
            <v:stroke endarrow="block"/>
          </v:shape>
        </w:pict>
      </w:r>
    </w:p>
    <w:p w:rsidR="007F6EB9" w:rsidRDefault="007F6EB9" w:rsidP="007F6EB9"/>
    <w:p w:rsidR="007F6EB9" w:rsidRDefault="007F6EB9" w:rsidP="007F6EB9">
      <w:r>
        <w:rPr>
          <w:noProof/>
        </w:rPr>
        <w:pict>
          <v:rect id="_x0000_s1061" style="position:absolute;left:0;text-align:left;margin-left:141.1pt;margin-top:4.8pt;width:131.25pt;height:21.75pt;z-index:251668480">
            <v:textbox style="mso-next-textbox:#_x0000_s1061">
              <w:txbxContent>
                <w:p w:rsidR="007F6EB9" w:rsidRDefault="007F6EB9" w:rsidP="007F6EB9">
                  <w:r>
                    <w:rPr>
                      <w:rFonts w:hint="eastAsia"/>
                    </w:rPr>
                    <w:t>医保审核室审核认定盖章</w:t>
                  </w:r>
                </w:p>
              </w:txbxContent>
            </v:textbox>
          </v:rect>
        </w:pict>
      </w:r>
    </w:p>
    <w:p w:rsidR="007F6EB9" w:rsidRDefault="007F6EB9" w:rsidP="007F6EB9"/>
    <w:p w:rsidR="007F6EB9" w:rsidRDefault="007F6EB9" w:rsidP="007F6EB9"/>
    <w:p w:rsidR="007F6EB9" w:rsidRDefault="007F6EB9" w:rsidP="007F6EB9">
      <w:r>
        <w:rPr>
          <w:rFonts w:hint="eastAsia"/>
        </w:rPr>
        <w:t>一、外地就医患者提供的材料必须盖就诊医院医务科或病案室章。</w:t>
      </w:r>
    </w:p>
    <w:p w:rsidR="007F6EB9" w:rsidRDefault="007F6EB9" w:rsidP="007F6EB9">
      <w:pPr>
        <w:rPr>
          <w:rFonts w:hint="eastAsia"/>
        </w:rPr>
      </w:pPr>
      <w:r>
        <w:rPr>
          <w:rFonts w:hint="eastAsia"/>
        </w:rPr>
        <w:t>二、复印材料地址：本院</w:t>
      </w:r>
      <w:r w:rsidRPr="00F3586A">
        <w:rPr>
          <w:rFonts w:hint="eastAsia"/>
          <w:b/>
        </w:rPr>
        <w:t>病案室</w:t>
      </w:r>
      <w:r>
        <w:rPr>
          <w:rFonts w:hint="eastAsia"/>
        </w:rPr>
        <w:t>14</w:t>
      </w:r>
      <w:r>
        <w:rPr>
          <w:rFonts w:hint="eastAsia"/>
        </w:rPr>
        <w:t>号楼一楼（医院北大门西侧）。</w:t>
      </w:r>
    </w:p>
    <w:p w:rsidR="00717B3F" w:rsidRPr="001B076A" w:rsidRDefault="007F6EB9" w:rsidP="007F6EB9">
      <w:r>
        <w:rPr>
          <w:rFonts w:hint="eastAsia"/>
        </w:rPr>
        <w:t>三、复印材料时间：每周一、三、五下午</w:t>
      </w:r>
      <w:r>
        <w:rPr>
          <w:rFonts w:hint="eastAsia"/>
        </w:rPr>
        <w:t>2:00</w:t>
      </w:r>
      <w:r>
        <w:t>—</w:t>
      </w:r>
      <w:r>
        <w:rPr>
          <w:rFonts w:hint="eastAsia"/>
        </w:rPr>
        <w:t>5:30</w:t>
      </w:r>
      <w:r>
        <w:rPr>
          <w:rFonts w:hint="eastAsia"/>
        </w:rPr>
        <w:t>。</w:t>
      </w:r>
    </w:p>
    <w:p w:rsidR="00717B3F" w:rsidRDefault="00717B3F" w:rsidP="00717B3F">
      <w:pPr>
        <w:jc w:val="right"/>
      </w:pPr>
    </w:p>
    <w:p w:rsidR="00717B3F" w:rsidRDefault="00717B3F" w:rsidP="00717B3F"/>
    <w:p w:rsidR="004A1787" w:rsidRPr="00717B3F" w:rsidRDefault="004A1787" w:rsidP="00145AE6"/>
    <w:sectPr w:rsidR="004A1787" w:rsidRPr="00717B3F" w:rsidSect="00822E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829" w:rsidRDefault="00367829" w:rsidP="00DE5A85">
      <w:r>
        <w:separator/>
      </w:r>
    </w:p>
  </w:endnote>
  <w:endnote w:type="continuationSeparator" w:id="1">
    <w:p w:rsidR="00367829" w:rsidRDefault="00367829" w:rsidP="00DE5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829" w:rsidRDefault="00367829" w:rsidP="00DE5A85">
      <w:r>
        <w:separator/>
      </w:r>
    </w:p>
  </w:footnote>
  <w:footnote w:type="continuationSeparator" w:id="1">
    <w:p w:rsidR="00367829" w:rsidRDefault="00367829" w:rsidP="00DE5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A85"/>
    <w:rsid w:val="00091CE9"/>
    <w:rsid w:val="00140C58"/>
    <w:rsid w:val="00145AE6"/>
    <w:rsid w:val="001B076A"/>
    <w:rsid w:val="001F654D"/>
    <w:rsid w:val="00367829"/>
    <w:rsid w:val="004A1787"/>
    <w:rsid w:val="004C19D9"/>
    <w:rsid w:val="00615E37"/>
    <w:rsid w:val="00717B3F"/>
    <w:rsid w:val="007B1EF8"/>
    <w:rsid w:val="007F6EB9"/>
    <w:rsid w:val="00822EA9"/>
    <w:rsid w:val="00824F5A"/>
    <w:rsid w:val="00887542"/>
    <w:rsid w:val="008A5494"/>
    <w:rsid w:val="008C55E1"/>
    <w:rsid w:val="008C5AAA"/>
    <w:rsid w:val="00DE5A85"/>
    <w:rsid w:val="00EC0890"/>
    <w:rsid w:val="00EF07B0"/>
    <w:rsid w:val="00EF606F"/>
    <w:rsid w:val="00F61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_x0000_s1066"/>
        <o:r id="V:Rule22" type="connector" idref="#_x0000_s1064"/>
        <o:r id="V:Rule23" type="connector" idref="#_x0000_s1065"/>
        <o:r id="V:Rule24" type="connector" idref="#_x0000_s1054"/>
        <o:r id="V:Rule25" type="connector" idref="#_x0000_s1058"/>
        <o:r id="V:Rule26" type="connector" idref="#_x0000_s1056"/>
        <o:r id="V:Rule27" type="connector" idref="#_x0000_s1060"/>
        <o:r id="V:Rule2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A85"/>
    <w:rPr>
      <w:sz w:val="18"/>
      <w:szCs w:val="18"/>
    </w:rPr>
  </w:style>
  <w:style w:type="paragraph" w:styleId="a4">
    <w:name w:val="footer"/>
    <w:basedOn w:val="a"/>
    <w:link w:val="Char0"/>
    <w:uiPriority w:val="99"/>
    <w:unhideWhenUsed/>
    <w:rsid w:val="00DE5A85"/>
    <w:pPr>
      <w:tabs>
        <w:tab w:val="center" w:pos="4153"/>
        <w:tab w:val="right" w:pos="8306"/>
      </w:tabs>
      <w:snapToGrid w:val="0"/>
      <w:jc w:val="left"/>
    </w:pPr>
    <w:rPr>
      <w:sz w:val="18"/>
      <w:szCs w:val="18"/>
    </w:rPr>
  </w:style>
  <w:style w:type="character" w:customStyle="1" w:styleId="Char0">
    <w:name w:val="页脚 Char"/>
    <w:basedOn w:val="a0"/>
    <w:link w:val="a4"/>
    <w:uiPriority w:val="99"/>
    <w:rsid w:val="00DE5A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Words>
  <Characters>410</Characters>
  <Application>Microsoft Office Word</Application>
  <DocSecurity>0</DocSecurity>
  <Lines>3</Lines>
  <Paragraphs>1</Paragraphs>
  <ScaleCrop>false</ScaleCrop>
  <Company>微软中国</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10</cp:revision>
  <dcterms:created xsi:type="dcterms:W3CDTF">2021-04-01T08:39:00Z</dcterms:created>
  <dcterms:modified xsi:type="dcterms:W3CDTF">2021-04-06T08:46:00Z</dcterms:modified>
</cp:coreProperties>
</file>