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1E08" w:rsidRPr="00381E08" w:rsidRDefault="00381E08">
      <w:pPr>
        <w:tabs>
          <w:tab w:val="left" w:pos="1320"/>
        </w:tabs>
        <w:jc w:val="center"/>
        <w:rPr>
          <w:rFonts w:ascii="宋体" w:hAnsi="宋体" w:cs="宋体" w:hint="default"/>
          <w:b/>
          <w:kern w:val="0"/>
          <w:sz w:val="36"/>
          <w:szCs w:val="36"/>
        </w:rPr>
      </w:pPr>
      <w:r w:rsidRPr="00381E08">
        <w:rPr>
          <w:rFonts w:ascii="宋体" w:hAnsi="宋体"/>
          <w:b/>
          <w:bCs/>
          <w:spacing w:val="-16"/>
          <w:sz w:val="36"/>
          <w:szCs w:val="36"/>
        </w:rPr>
        <w:t>眼前节数码系统</w:t>
      </w:r>
      <w:r w:rsidR="001639FF" w:rsidRPr="00381E08">
        <w:rPr>
          <w:rFonts w:ascii="宋体" w:hAnsi="宋体" w:cs="宋体"/>
          <w:b/>
          <w:kern w:val="0"/>
          <w:sz w:val="36"/>
          <w:szCs w:val="36"/>
        </w:rPr>
        <w:t>（</w:t>
      </w:r>
      <w:r w:rsidRPr="00381E08">
        <w:rPr>
          <w:rFonts w:ascii="宋体" w:hAnsi="宋体" w:cs="宋体"/>
          <w:b/>
          <w:kern w:val="0"/>
          <w:sz w:val="36"/>
          <w:szCs w:val="36"/>
        </w:rPr>
        <w:t>裂隙灯图像采集与分析系统</w:t>
      </w:r>
      <w:r w:rsidR="001639FF" w:rsidRPr="00381E08">
        <w:rPr>
          <w:rFonts w:ascii="宋体" w:hAnsi="宋体" w:cs="宋体"/>
          <w:b/>
          <w:kern w:val="0"/>
          <w:sz w:val="36"/>
          <w:szCs w:val="36"/>
        </w:rPr>
        <w:t>）</w:t>
      </w:r>
    </w:p>
    <w:p w:rsidR="00724805" w:rsidRPr="00381E08" w:rsidRDefault="00381E08">
      <w:pPr>
        <w:tabs>
          <w:tab w:val="left" w:pos="1320"/>
        </w:tabs>
        <w:jc w:val="center"/>
        <w:rPr>
          <w:rFonts w:ascii="宋体" w:hAnsi="宋体" w:hint="default"/>
          <w:b/>
          <w:bCs/>
          <w:spacing w:val="-16"/>
          <w:sz w:val="36"/>
          <w:szCs w:val="36"/>
        </w:rPr>
      </w:pPr>
      <w:r w:rsidRPr="00381E08">
        <w:rPr>
          <w:rFonts w:ascii="宋体" w:hAnsi="宋体"/>
          <w:b/>
          <w:sz w:val="36"/>
          <w:szCs w:val="36"/>
        </w:rPr>
        <w:t>技术规格及配置要求</w:t>
      </w:r>
    </w:p>
    <w:p w:rsidR="00381E08" w:rsidRPr="00AF4173" w:rsidRDefault="00381E08" w:rsidP="00381E08">
      <w:pPr>
        <w:rPr>
          <w:rFonts w:ascii="宋体" w:hAnsi="宋体" w:hint="default"/>
          <w:sz w:val="24"/>
        </w:rPr>
      </w:pPr>
      <w:r w:rsidRPr="00AF4173">
        <w:rPr>
          <w:rFonts w:ascii="宋体" w:hAnsi="宋体"/>
          <w:b/>
          <w:bCs/>
          <w:sz w:val="24"/>
        </w:rPr>
        <w:t>一、设备名称：</w:t>
      </w:r>
      <w:r w:rsidRPr="00AF4173">
        <w:rPr>
          <w:rFonts w:ascii="宋体" w:hAnsi="宋体"/>
          <w:bCs/>
          <w:spacing w:val="-16"/>
          <w:sz w:val="24"/>
        </w:rPr>
        <w:t>眼前节数码系统</w:t>
      </w:r>
      <w:r w:rsidRPr="00AF4173">
        <w:rPr>
          <w:rFonts w:ascii="宋体" w:hAnsi="宋体" w:cs="宋体"/>
          <w:kern w:val="0"/>
          <w:sz w:val="24"/>
        </w:rPr>
        <w:t>（裂隙灯图像采集与分析系统</w:t>
      </w:r>
      <w:r w:rsidR="00910281">
        <w:rPr>
          <w:rFonts w:ascii="宋体" w:hAnsi="宋体" w:cs="宋体"/>
          <w:kern w:val="0"/>
          <w:sz w:val="24"/>
        </w:rPr>
        <w:t>）</w:t>
      </w:r>
      <w:r w:rsidRPr="00AF4173">
        <w:rPr>
          <w:rFonts w:ascii="宋体" w:hAnsi="宋体"/>
          <w:sz w:val="24"/>
        </w:rPr>
        <w:t xml:space="preserve">    一套</w:t>
      </w:r>
    </w:p>
    <w:p w:rsidR="00381E08" w:rsidRPr="00AF4173" w:rsidRDefault="00381E08" w:rsidP="00381E08">
      <w:pPr>
        <w:rPr>
          <w:rFonts w:ascii="宋体" w:hAnsi="宋体" w:hint="default"/>
          <w:sz w:val="24"/>
        </w:rPr>
      </w:pPr>
      <w:r w:rsidRPr="00AF4173">
        <w:rPr>
          <w:rFonts w:ascii="宋体" w:hAnsi="宋体"/>
          <w:b/>
          <w:bCs/>
          <w:sz w:val="24"/>
        </w:rPr>
        <w:t>二、交货期：</w:t>
      </w:r>
      <w:r w:rsidRPr="00AF4173">
        <w:rPr>
          <w:rFonts w:ascii="宋体" w:hAnsi="宋体"/>
          <w:sz w:val="24"/>
        </w:rPr>
        <w:t>合同签定1个月内,投标商按最快时间报。</w:t>
      </w:r>
    </w:p>
    <w:p w:rsidR="00381E08" w:rsidRPr="00AF4173" w:rsidRDefault="00381E08" w:rsidP="00381E08">
      <w:pPr>
        <w:pStyle w:val="a5"/>
        <w:ind w:left="482" w:hangingChars="200" w:hanging="482"/>
        <w:rPr>
          <w:rFonts w:ascii="宋体" w:hAnsi="宋体"/>
          <w:sz w:val="24"/>
          <w:szCs w:val="24"/>
        </w:rPr>
      </w:pPr>
      <w:r w:rsidRPr="00AF4173">
        <w:rPr>
          <w:rFonts w:ascii="宋体" w:hAnsi="宋体" w:hint="eastAsia"/>
          <w:b/>
          <w:bCs/>
          <w:sz w:val="24"/>
          <w:szCs w:val="24"/>
        </w:rPr>
        <w:t>三、付款方式和条件：</w:t>
      </w:r>
      <w:r w:rsidRPr="00AF4173">
        <w:rPr>
          <w:rFonts w:ascii="宋体" w:hAnsi="宋体" w:hint="eastAsia"/>
          <w:sz w:val="24"/>
          <w:szCs w:val="24"/>
        </w:rPr>
        <w:t>安装调试合格后支付90%，余款10%正常运行一年付清。</w:t>
      </w:r>
    </w:p>
    <w:p w:rsidR="00381E08" w:rsidRPr="00AF4173" w:rsidRDefault="00381E08" w:rsidP="002F7BDA">
      <w:pPr>
        <w:widowControl/>
        <w:jc w:val="left"/>
        <w:rPr>
          <w:rFonts w:ascii="宋体" w:hAnsi="宋体" w:cs="宋体" w:hint="default"/>
          <w:kern w:val="0"/>
          <w:sz w:val="24"/>
        </w:rPr>
      </w:pPr>
      <w:r w:rsidRPr="00AF4173">
        <w:rPr>
          <w:rFonts w:ascii="宋体" w:hAnsi="宋体"/>
          <w:b/>
          <w:bCs/>
          <w:sz w:val="24"/>
        </w:rPr>
        <w:t>四、功能要求</w:t>
      </w:r>
      <w:r w:rsidRPr="00AF4173">
        <w:rPr>
          <w:rFonts w:ascii="宋体" w:hAnsi="宋体"/>
          <w:sz w:val="24"/>
        </w:rPr>
        <w:t>：</w:t>
      </w:r>
      <w:r w:rsidR="002F7BDA" w:rsidRPr="00AF4173">
        <w:rPr>
          <w:rFonts w:ascii="宋体" w:hAnsi="宋体" w:cs="宋体"/>
          <w:kern w:val="0"/>
          <w:sz w:val="24"/>
        </w:rPr>
        <w:t>本系统用于眼科诊断工作，能轻松拍摄到眼角膜、巩膜、前房、虹膜、晶体、眼底视网膜等数码照片，可建立患者档案并对其进行有效的管理。</w:t>
      </w:r>
    </w:p>
    <w:p w:rsidR="00381E08" w:rsidRPr="00AF4173" w:rsidRDefault="00381E08" w:rsidP="00381E08">
      <w:pPr>
        <w:rPr>
          <w:rFonts w:ascii="宋体" w:hAnsi="宋体" w:hint="default"/>
          <w:b/>
          <w:sz w:val="24"/>
        </w:rPr>
      </w:pPr>
      <w:r w:rsidRPr="00AF4173">
        <w:rPr>
          <w:rFonts w:ascii="宋体" w:hAnsi="宋体"/>
          <w:b/>
          <w:bCs/>
          <w:sz w:val="24"/>
        </w:rPr>
        <w:t>五、</w:t>
      </w:r>
      <w:r w:rsidRPr="00AF4173">
        <w:rPr>
          <w:rFonts w:ascii="宋体" w:hAnsi="宋体"/>
          <w:b/>
          <w:sz w:val="24"/>
        </w:rPr>
        <w:t>技术规格及基本配置要求：</w:t>
      </w:r>
    </w:p>
    <w:p w:rsidR="00A12E2A" w:rsidRPr="00AF4173" w:rsidRDefault="00381E08" w:rsidP="00A12E2A">
      <w:pPr>
        <w:spacing w:line="340" w:lineRule="exact"/>
        <w:rPr>
          <w:rFonts w:ascii="宋体" w:hAnsi="宋体" w:hint="default"/>
          <w:b/>
          <w:sz w:val="24"/>
        </w:rPr>
      </w:pPr>
      <w:r w:rsidRPr="00AF4173">
        <w:rPr>
          <w:rFonts w:ascii="宋体" w:hAnsi="宋体"/>
          <w:b/>
          <w:sz w:val="24"/>
        </w:rPr>
        <w:t>1</w:t>
      </w:r>
      <w:r w:rsidR="00A12E2A" w:rsidRPr="00AF4173">
        <w:rPr>
          <w:rFonts w:ascii="宋体" w:hAnsi="宋体"/>
          <w:b/>
          <w:sz w:val="24"/>
        </w:rPr>
        <w:t>、</w:t>
      </w:r>
      <w:r w:rsidR="002455A7" w:rsidRPr="00AF4173">
        <w:rPr>
          <w:rFonts w:ascii="宋体" w:hAnsi="宋体" w:cs="宋体"/>
          <w:b/>
          <w:bCs/>
          <w:kern w:val="0"/>
          <w:sz w:val="24"/>
        </w:rPr>
        <w:t>裂隙灯显微镜</w:t>
      </w:r>
      <w:r w:rsidR="00A12E2A" w:rsidRPr="00AF4173">
        <w:rPr>
          <w:rFonts w:ascii="宋体" w:hAnsi="宋体"/>
          <w:b/>
          <w:sz w:val="24"/>
        </w:rPr>
        <w:t>光学体技术参数</w:t>
      </w:r>
    </w:p>
    <w:p w:rsidR="00A12E2A" w:rsidRPr="00AF4173" w:rsidRDefault="001529D3" w:rsidP="00A12E2A">
      <w:pPr>
        <w:spacing w:line="340" w:lineRule="exact"/>
        <w:rPr>
          <w:rFonts w:ascii="宋体" w:hAnsi="宋体" w:hint="default"/>
          <w:sz w:val="24"/>
        </w:rPr>
      </w:pPr>
      <w:r w:rsidRPr="00AF4173">
        <w:rPr>
          <w:rFonts w:ascii="宋体" w:hAnsi="宋体" w:cs="Arial"/>
          <w:bCs/>
          <w:sz w:val="24"/>
        </w:rPr>
        <w:t>●</w:t>
      </w:r>
      <w:r w:rsidR="00A12E2A" w:rsidRPr="00AF4173">
        <w:rPr>
          <w:rFonts w:ascii="宋体" w:hAnsi="宋体"/>
          <w:sz w:val="24"/>
        </w:rPr>
        <w:t>显微镜类型：</w:t>
      </w:r>
      <w:r w:rsidR="002455A7" w:rsidRPr="00AF4173">
        <w:rPr>
          <w:rFonts w:ascii="宋体" w:hAnsi="宋体" w:cs="宋体"/>
          <w:color w:val="000000"/>
          <w:kern w:val="0"/>
          <w:sz w:val="24"/>
        </w:rPr>
        <w:t>带交角型双目镜筒的伽利略放大型（平行夹角式）</w:t>
      </w:r>
    </w:p>
    <w:p w:rsidR="00A12E2A" w:rsidRPr="00AF4173" w:rsidRDefault="001529D3" w:rsidP="00A12E2A">
      <w:pPr>
        <w:spacing w:line="340" w:lineRule="exact"/>
        <w:rPr>
          <w:rFonts w:ascii="宋体" w:hAnsi="宋体" w:hint="default"/>
          <w:sz w:val="24"/>
        </w:rPr>
      </w:pPr>
      <w:r w:rsidRPr="00AF4173">
        <w:rPr>
          <w:rFonts w:ascii="宋体" w:hAnsi="宋体" w:cs="Arial"/>
          <w:bCs/>
          <w:sz w:val="24"/>
        </w:rPr>
        <w:t>●</w:t>
      </w:r>
      <w:r w:rsidR="00A12E2A" w:rsidRPr="00AF4173">
        <w:rPr>
          <w:rFonts w:ascii="宋体" w:hAnsi="宋体"/>
          <w:sz w:val="24"/>
        </w:rPr>
        <w:t>目镜：12.5X  水平联动装置</w:t>
      </w:r>
    </w:p>
    <w:p w:rsidR="00A12E2A" w:rsidRPr="00AF4173" w:rsidRDefault="001529D3" w:rsidP="00A12E2A">
      <w:pPr>
        <w:spacing w:line="340" w:lineRule="exact"/>
        <w:rPr>
          <w:rFonts w:ascii="宋体" w:hAnsi="宋体" w:hint="default"/>
          <w:sz w:val="24"/>
        </w:rPr>
      </w:pPr>
      <w:r w:rsidRPr="00AF4173">
        <w:rPr>
          <w:rFonts w:ascii="宋体" w:hAnsi="宋体" w:cs="Arial"/>
          <w:bCs/>
          <w:sz w:val="24"/>
        </w:rPr>
        <w:t>●</w:t>
      </w:r>
      <w:r w:rsidR="00A12E2A" w:rsidRPr="00AF4173">
        <w:rPr>
          <w:rFonts w:ascii="宋体" w:hAnsi="宋体"/>
          <w:sz w:val="24"/>
        </w:rPr>
        <w:t>显微镜总倍率：6X  10X  16X  25X  40X五种放大倍率</w:t>
      </w:r>
    </w:p>
    <w:p w:rsidR="00A12E2A" w:rsidRPr="00AF4173" w:rsidRDefault="001529D3" w:rsidP="00A12E2A">
      <w:pPr>
        <w:spacing w:line="340" w:lineRule="exact"/>
        <w:rPr>
          <w:rFonts w:ascii="宋体" w:hAnsi="宋体" w:hint="default"/>
          <w:sz w:val="24"/>
        </w:rPr>
      </w:pPr>
      <w:r w:rsidRPr="00AF4173">
        <w:rPr>
          <w:rFonts w:ascii="宋体" w:hAnsi="宋体" w:cs="Arial"/>
          <w:bCs/>
          <w:sz w:val="24"/>
        </w:rPr>
        <w:t>●</w:t>
      </w:r>
      <w:r w:rsidR="00A12E2A" w:rsidRPr="00AF4173">
        <w:rPr>
          <w:rFonts w:ascii="宋体" w:hAnsi="宋体"/>
          <w:sz w:val="24"/>
        </w:rPr>
        <w:t>视场直径：φ37  φ23  φ14  φ8.7  φ5.7mm</w:t>
      </w:r>
    </w:p>
    <w:p w:rsidR="00A12E2A" w:rsidRPr="00AF4173" w:rsidRDefault="001529D3" w:rsidP="00A12E2A">
      <w:pPr>
        <w:spacing w:line="340" w:lineRule="exact"/>
        <w:rPr>
          <w:rFonts w:ascii="宋体" w:hAnsi="宋体" w:hint="default"/>
          <w:sz w:val="24"/>
        </w:rPr>
      </w:pPr>
      <w:r w:rsidRPr="00AF4173">
        <w:rPr>
          <w:rFonts w:ascii="宋体" w:hAnsi="宋体" w:cs="Arial"/>
          <w:bCs/>
          <w:sz w:val="24"/>
        </w:rPr>
        <w:t>●</w:t>
      </w:r>
      <w:r w:rsidR="00A12E2A" w:rsidRPr="00AF4173">
        <w:rPr>
          <w:rFonts w:ascii="宋体" w:hAnsi="宋体"/>
          <w:sz w:val="24"/>
        </w:rPr>
        <w:t>屈光度调节：</w:t>
      </w:r>
      <w:r w:rsidR="00AF4173" w:rsidRPr="00AF4173">
        <w:rPr>
          <w:rFonts w:ascii="宋体" w:hAnsi="宋体"/>
          <w:sz w:val="24"/>
        </w:rPr>
        <w:t>≥-5</w:t>
      </w:r>
      <w:r w:rsidR="00A12E2A" w:rsidRPr="00AF4173">
        <w:rPr>
          <w:rFonts w:ascii="宋体" w:hAnsi="宋体"/>
          <w:sz w:val="24"/>
        </w:rPr>
        <w:t>D ~</w:t>
      </w:r>
      <w:r w:rsidR="00AF4173" w:rsidRPr="00AF4173">
        <w:rPr>
          <w:rFonts w:ascii="宋体" w:hAnsi="宋体"/>
          <w:sz w:val="24"/>
        </w:rPr>
        <w:t>+3</w:t>
      </w:r>
      <w:r w:rsidR="00A12E2A" w:rsidRPr="00AF4173">
        <w:rPr>
          <w:rFonts w:ascii="宋体" w:hAnsi="宋体"/>
          <w:sz w:val="24"/>
        </w:rPr>
        <w:t>D</w:t>
      </w:r>
    </w:p>
    <w:p w:rsidR="00A12E2A" w:rsidRPr="00AF4173" w:rsidRDefault="001529D3" w:rsidP="00A12E2A">
      <w:pPr>
        <w:spacing w:line="340" w:lineRule="exact"/>
        <w:rPr>
          <w:rFonts w:ascii="宋体" w:hAnsi="宋体" w:hint="default"/>
          <w:sz w:val="24"/>
        </w:rPr>
      </w:pPr>
      <w:r w:rsidRPr="00AF4173">
        <w:rPr>
          <w:rFonts w:ascii="宋体" w:hAnsi="宋体" w:cs="Arial"/>
          <w:bCs/>
          <w:sz w:val="24"/>
        </w:rPr>
        <w:t>●</w:t>
      </w:r>
      <w:r w:rsidR="00A12E2A" w:rsidRPr="00AF4173">
        <w:rPr>
          <w:rFonts w:ascii="宋体" w:hAnsi="宋体"/>
          <w:sz w:val="24"/>
        </w:rPr>
        <w:t>裂隙高度： 0mm ～ 14mm连续可调</w:t>
      </w:r>
    </w:p>
    <w:p w:rsidR="00A12E2A" w:rsidRPr="00AF4173" w:rsidRDefault="001529D3" w:rsidP="00A12E2A">
      <w:pPr>
        <w:spacing w:line="340" w:lineRule="exact"/>
        <w:rPr>
          <w:rFonts w:ascii="宋体" w:hAnsi="宋体" w:hint="default"/>
          <w:sz w:val="24"/>
        </w:rPr>
      </w:pPr>
      <w:r w:rsidRPr="00AF4173">
        <w:rPr>
          <w:rFonts w:ascii="宋体" w:hAnsi="宋体" w:cs="Arial"/>
          <w:bCs/>
          <w:sz w:val="24"/>
        </w:rPr>
        <w:t>●</w:t>
      </w:r>
      <w:r w:rsidR="00A12E2A" w:rsidRPr="00AF4173">
        <w:rPr>
          <w:rFonts w:ascii="宋体" w:hAnsi="宋体"/>
          <w:sz w:val="24"/>
        </w:rPr>
        <w:t>裂隙宽度： 1mm ～ 14mm连续可调</w:t>
      </w:r>
    </w:p>
    <w:p w:rsidR="00A12E2A" w:rsidRPr="00AF4173" w:rsidRDefault="001529D3" w:rsidP="00A12E2A">
      <w:pPr>
        <w:spacing w:line="340" w:lineRule="exact"/>
        <w:rPr>
          <w:rFonts w:ascii="宋体" w:hAnsi="宋体" w:hint="default"/>
          <w:sz w:val="24"/>
        </w:rPr>
      </w:pPr>
      <w:r w:rsidRPr="00AF4173">
        <w:rPr>
          <w:rFonts w:ascii="宋体" w:hAnsi="宋体" w:cs="Arial"/>
          <w:bCs/>
          <w:sz w:val="24"/>
        </w:rPr>
        <w:t>●</w:t>
      </w:r>
      <w:r w:rsidR="00A12E2A" w:rsidRPr="00AF4173">
        <w:rPr>
          <w:rFonts w:ascii="宋体" w:hAnsi="宋体"/>
          <w:sz w:val="24"/>
        </w:rPr>
        <w:t>光斑直径：φ14，φ10、φ5、φ2，φ1，φ0.2mm</w:t>
      </w:r>
    </w:p>
    <w:p w:rsidR="00A12E2A" w:rsidRPr="00AF4173" w:rsidRDefault="001529D3" w:rsidP="00A12E2A">
      <w:pPr>
        <w:spacing w:line="340" w:lineRule="exact"/>
        <w:rPr>
          <w:rFonts w:ascii="宋体" w:hAnsi="宋体" w:hint="default"/>
          <w:sz w:val="24"/>
        </w:rPr>
      </w:pPr>
      <w:r w:rsidRPr="00AF4173">
        <w:rPr>
          <w:rFonts w:ascii="宋体" w:hAnsi="宋体" w:cs="Arial"/>
          <w:bCs/>
          <w:sz w:val="24"/>
        </w:rPr>
        <w:t>●</w:t>
      </w:r>
      <w:r w:rsidR="00A12E2A" w:rsidRPr="00AF4173">
        <w:rPr>
          <w:rFonts w:ascii="宋体" w:hAnsi="宋体"/>
          <w:sz w:val="24"/>
        </w:rPr>
        <w:t>裂隙角 度：0 °~180°</w:t>
      </w:r>
      <w:r w:rsidR="00D3212A" w:rsidRPr="00AF4173">
        <w:rPr>
          <w:rFonts w:ascii="宋体" w:hAnsi="宋体" w:cs="宋体"/>
          <w:kern w:val="0"/>
          <w:sz w:val="24"/>
        </w:rPr>
        <w:t>由垂直到水平方向连续可调；</w:t>
      </w:r>
      <w:r w:rsidR="00D3212A" w:rsidRPr="00AF4173">
        <w:rPr>
          <w:rFonts w:ascii="宋体" w:hAnsi="宋体"/>
          <w:sz w:val="24"/>
        </w:rPr>
        <w:t>可旋转</w:t>
      </w:r>
    </w:p>
    <w:p w:rsidR="00A12E2A" w:rsidRPr="00AF4173" w:rsidRDefault="001529D3" w:rsidP="00A12E2A">
      <w:pPr>
        <w:spacing w:line="340" w:lineRule="exact"/>
        <w:rPr>
          <w:rFonts w:ascii="宋体" w:hAnsi="宋体" w:hint="default"/>
          <w:b/>
          <w:bCs/>
          <w:sz w:val="24"/>
        </w:rPr>
      </w:pPr>
      <w:r w:rsidRPr="00AF4173">
        <w:rPr>
          <w:rFonts w:ascii="宋体" w:hAnsi="宋体" w:cs="Arial"/>
          <w:bCs/>
          <w:sz w:val="24"/>
        </w:rPr>
        <w:t>●</w:t>
      </w:r>
      <w:r w:rsidR="00A12E2A" w:rsidRPr="00AF4173">
        <w:rPr>
          <w:rFonts w:ascii="宋体" w:hAnsi="宋体"/>
          <w:sz w:val="24"/>
        </w:rPr>
        <w:t>裂隙前倾：0 °5° 10° 15° 20°</w:t>
      </w:r>
    </w:p>
    <w:p w:rsidR="00A12E2A" w:rsidRPr="00AF4173" w:rsidRDefault="001529D3" w:rsidP="00A12E2A">
      <w:pPr>
        <w:spacing w:line="340" w:lineRule="exact"/>
        <w:rPr>
          <w:rFonts w:ascii="宋体" w:hAnsi="宋体" w:hint="default"/>
          <w:sz w:val="24"/>
        </w:rPr>
      </w:pPr>
      <w:r w:rsidRPr="00AF4173">
        <w:rPr>
          <w:rFonts w:ascii="宋体" w:hAnsi="宋体" w:cs="Arial"/>
          <w:bCs/>
          <w:sz w:val="24"/>
        </w:rPr>
        <w:t>●</w:t>
      </w:r>
      <w:r w:rsidR="00A12E2A" w:rsidRPr="00AF4173">
        <w:rPr>
          <w:rFonts w:ascii="宋体" w:hAnsi="宋体"/>
          <w:sz w:val="24"/>
        </w:rPr>
        <w:t>滤光片：隔热片、减光片、无赤片、钴蓝片</w:t>
      </w:r>
    </w:p>
    <w:p w:rsidR="00A12E2A" w:rsidRPr="00AF4173" w:rsidRDefault="001529D3" w:rsidP="00A12E2A">
      <w:pPr>
        <w:spacing w:line="340" w:lineRule="exact"/>
        <w:rPr>
          <w:rFonts w:ascii="宋体" w:hAnsi="宋体" w:hint="default"/>
          <w:sz w:val="24"/>
        </w:rPr>
      </w:pPr>
      <w:r w:rsidRPr="00AF4173">
        <w:rPr>
          <w:rFonts w:ascii="宋体" w:hAnsi="宋体" w:cs="Arial"/>
          <w:bCs/>
          <w:sz w:val="24"/>
        </w:rPr>
        <w:t>●</w:t>
      </w:r>
      <w:r w:rsidR="00A12E2A" w:rsidRPr="00AF4173">
        <w:rPr>
          <w:rFonts w:ascii="宋体" w:hAnsi="宋体"/>
          <w:sz w:val="24"/>
        </w:rPr>
        <w:t>固视灯： 红色LED</w:t>
      </w:r>
    </w:p>
    <w:p w:rsidR="00A12E2A" w:rsidRPr="00AF4173" w:rsidRDefault="001529D3" w:rsidP="001529D3">
      <w:pPr>
        <w:tabs>
          <w:tab w:val="left" w:pos="5586"/>
        </w:tabs>
        <w:spacing w:line="340" w:lineRule="exact"/>
        <w:rPr>
          <w:rFonts w:ascii="宋体" w:hAnsi="宋体" w:hint="default"/>
          <w:bCs/>
          <w:sz w:val="24"/>
        </w:rPr>
      </w:pPr>
      <w:r w:rsidRPr="00AF4173">
        <w:rPr>
          <w:rFonts w:ascii="宋体" w:hAnsi="宋体" w:cs="Arial"/>
          <w:bCs/>
          <w:sz w:val="24"/>
        </w:rPr>
        <w:t>●</w:t>
      </w:r>
      <w:r w:rsidR="00A12E2A" w:rsidRPr="00AF4173">
        <w:rPr>
          <w:rFonts w:ascii="宋体" w:hAnsi="宋体"/>
          <w:bCs/>
          <w:sz w:val="24"/>
        </w:rPr>
        <w:t>同步闪光照明补偿系统：有</w:t>
      </w:r>
      <w:r w:rsidR="00A12E2A" w:rsidRPr="00AF4173">
        <w:rPr>
          <w:rFonts w:ascii="宋体" w:hAnsi="宋体"/>
          <w:bCs/>
          <w:sz w:val="24"/>
        </w:rPr>
        <w:tab/>
      </w:r>
    </w:p>
    <w:p w:rsidR="00381E08" w:rsidRPr="00AF4173" w:rsidRDefault="001529D3" w:rsidP="001529D3">
      <w:pPr>
        <w:tabs>
          <w:tab w:val="num" w:pos="840"/>
        </w:tabs>
        <w:adjustRightInd w:val="0"/>
        <w:snapToGrid w:val="0"/>
        <w:spacing w:line="0" w:lineRule="atLeast"/>
        <w:rPr>
          <w:rFonts w:ascii="宋体" w:hAnsi="宋体" w:hint="default"/>
          <w:sz w:val="24"/>
        </w:rPr>
      </w:pPr>
      <w:r w:rsidRPr="00AF4173">
        <w:rPr>
          <w:rFonts w:ascii="宋体" w:hAnsi="宋体" w:cs="Arial"/>
          <w:bCs/>
          <w:sz w:val="24"/>
        </w:rPr>
        <w:t>●</w:t>
      </w:r>
      <w:r w:rsidR="00A12E2A" w:rsidRPr="00AF4173">
        <w:rPr>
          <w:rFonts w:ascii="宋体" w:hAnsi="宋体"/>
          <w:bCs/>
          <w:sz w:val="24"/>
        </w:rPr>
        <w:t>同轴背景光照明补偿系统：有</w:t>
      </w:r>
    </w:p>
    <w:p w:rsidR="00A12E2A" w:rsidRPr="00AF4173" w:rsidRDefault="00381E08" w:rsidP="00A12E2A">
      <w:pPr>
        <w:tabs>
          <w:tab w:val="left" w:pos="540"/>
        </w:tabs>
        <w:spacing w:line="340" w:lineRule="exact"/>
        <w:rPr>
          <w:rFonts w:ascii="宋体" w:hAnsi="宋体" w:hint="default"/>
          <w:b/>
          <w:sz w:val="24"/>
        </w:rPr>
      </w:pPr>
      <w:r w:rsidRPr="00AF4173">
        <w:rPr>
          <w:rFonts w:ascii="宋体" w:hAnsi="宋体"/>
          <w:b/>
          <w:sz w:val="24"/>
        </w:rPr>
        <w:t>2.</w:t>
      </w:r>
      <w:r w:rsidR="00A12E2A" w:rsidRPr="00AF4173">
        <w:rPr>
          <w:rFonts w:ascii="宋体" w:hAnsi="宋体"/>
          <w:b/>
          <w:sz w:val="24"/>
        </w:rPr>
        <w:t xml:space="preserve"> </w:t>
      </w:r>
      <w:r w:rsidR="002455A7" w:rsidRPr="00AF4173">
        <w:rPr>
          <w:rFonts w:ascii="宋体" w:hAnsi="宋体" w:cs="宋体"/>
          <w:b/>
          <w:kern w:val="0"/>
          <w:sz w:val="24"/>
        </w:rPr>
        <w:t>图像采集与分析系统工作站</w:t>
      </w:r>
      <w:r w:rsidR="00A12E2A" w:rsidRPr="00AF4173">
        <w:rPr>
          <w:rFonts w:ascii="宋体" w:hAnsi="宋体"/>
          <w:b/>
          <w:sz w:val="24"/>
        </w:rPr>
        <w:t>：</w:t>
      </w:r>
    </w:p>
    <w:p w:rsidR="00A12E2A" w:rsidRPr="00AF4173" w:rsidRDefault="001529D3" w:rsidP="00A12E2A">
      <w:pPr>
        <w:tabs>
          <w:tab w:val="left" w:pos="540"/>
        </w:tabs>
        <w:spacing w:line="340" w:lineRule="exact"/>
        <w:rPr>
          <w:rFonts w:ascii="宋体" w:hAnsi="宋体" w:hint="default"/>
          <w:sz w:val="24"/>
        </w:rPr>
      </w:pPr>
      <w:r w:rsidRPr="00AF4173">
        <w:rPr>
          <w:rFonts w:ascii="宋体" w:hAnsi="宋体" w:cs="Arial"/>
          <w:bCs/>
          <w:sz w:val="24"/>
        </w:rPr>
        <w:t>●</w:t>
      </w:r>
      <w:r w:rsidR="00A12E2A" w:rsidRPr="00AF4173">
        <w:rPr>
          <w:rFonts w:ascii="宋体" w:hAnsi="宋体"/>
          <w:sz w:val="24"/>
        </w:rPr>
        <w:t>配置专业彩色数字图像采集器，高清单反相机</w:t>
      </w:r>
      <w:r w:rsidR="00AF4173" w:rsidRPr="00AF4173">
        <w:rPr>
          <w:rFonts w:cs="宋体"/>
          <w:kern w:val="0"/>
          <w:sz w:val="24"/>
        </w:rPr>
        <w:t>静态像素</w:t>
      </w:r>
      <w:r w:rsidR="00AF4173" w:rsidRPr="00AF4173">
        <w:rPr>
          <w:rFonts w:ascii="宋体" w:hAnsi="宋体"/>
          <w:sz w:val="24"/>
        </w:rPr>
        <w:t>≥</w:t>
      </w:r>
      <w:r w:rsidR="00A12E2A" w:rsidRPr="00AF4173">
        <w:rPr>
          <w:rFonts w:ascii="宋体" w:hAnsi="宋体"/>
          <w:sz w:val="24"/>
        </w:rPr>
        <w:t>1800万，动态</w:t>
      </w:r>
      <w:r w:rsidR="00AF4173" w:rsidRPr="00AF4173">
        <w:rPr>
          <w:rFonts w:cs="宋体"/>
          <w:kern w:val="0"/>
          <w:sz w:val="24"/>
        </w:rPr>
        <w:t>像素</w:t>
      </w:r>
      <w:r w:rsidR="00AF4173" w:rsidRPr="00AF4173">
        <w:rPr>
          <w:rFonts w:ascii="宋体" w:hAnsi="宋体"/>
          <w:sz w:val="24"/>
        </w:rPr>
        <w:t>≥</w:t>
      </w:r>
      <w:r w:rsidR="00A12E2A" w:rsidRPr="00AF4173">
        <w:rPr>
          <w:rFonts w:ascii="宋体" w:hAnsi="宋体"/>
          <w:sz w:val="24"/>
        </w:rPr>
        <w:t>1920*1080</w:t>
      </w:r>
    </w:p>
    <w:p w:rsidR="00381E08" w:rsidRPr="00AF4173" w:rsidRDefault="001529D3" w:rsidP="00A12E2A">
      <w:pPr>
        <w:tabs>
          <w:tab w:val="num" w:pos="840"/>
        </w:tabs>
        <w:adjustRightInd w:val="0"/>
        <w:snapToGrid w:val="0"/>
        <w:spacing w:line="0" w:lineRule="atLeast"/>
        <w:rPr>
          <w:rFonts w:ascii="宋体" w:hAnsi="宋体" w:hint="default"/>
          <w:sz w:val="24"/>
        </w:rPr>
      </w:pPr>
      <w:r w:rsidRPr="00AF4173">
        <w:rPr>
          <w:rFonts w:ascii="宋体" w:hAnsi="宋体" w:cs="Arial"/>
          <w:bCs/>
          <w:sz w:val="24"/>
        </w:rPr>
        <w:t>●</w:t>
      </w:r>
      <w:r w:rsidR="00A12E2A" w:rsidRPr="00AF4173">
        <w:rPr>
          <w:rFonts w:ascii="宋体" w:hAnsi="宋体"/>
          <w:bCs/>
          <w:sz w:val="24"/>
        </w:rPr>
        <w:t>专用裂隙灯图像处理软件系统，通过国家省级以上部门认证</w:t>
      </w:r>
    </w:p>
    <w:p w:rsidR="00381E08" w:rsidRPr="00AF4173" w:rsidRDefault="001529D3" w:rsidP="001529D3">
      <w:pPr>
        <w:spacing w:line="400" w:lineRule="exact"/>
        <w:rPr>
          <w:rFonts w:ascii="宋体" w:hAnsi="宋体" w:hint="default"/>
          <w:bCs/>
          <w:sz w:val="24"/>
        </w:rPr>
      </w:pPr>
      <w:r w:rsidRPr="00AF4173">
        <w:rPr>
          <w:rFonts w:ascii="宋体" w:hAnsi="宋体" w:cs="Arial"/>
          <w:bCs/>
          <w:sz w:val="24"/>
        </w:rPr>
        <w:t>●</w:t>
      </w:r>
      <w:r w:rsidR="00A12E2A" w:rsidRPr="00AF4173">
        <w:rPr>
          <w:rFonts w:ascii="宋体" w:hAnsi="宋体"/>
          <w:sz w:val="24"/>
        </w:rPr>
        <w:t>计算机系统：联想品牌电脑</w:t>
      </w:r>
      <w:r w:rsidR="00910281">
        <w:rPr>
          <w:rFonts w:ascii="宋体" w:hAnsi="宋体"/>
          <w:sz w:val="24"/>
        </w:rPr>
        <w:t>(</w:t>
      </w:r>
      <w:r w:rsidR="002455A7" w:rsidRPr="00AF4173">
        <w:rPr>
          <w:rFonts w:ascii="宋体" w:hAnsi="宋体"/>
          <w:bCs/>
          <w:sz w:val="24"/>
        </w:rPr>
        <w:t>内存</w:t>
      </w:r>
      <w:r w:rsidR="00AF4173" w:rsidRPr="00AF4173">
        <w:rPr>
          <w:rFonts w:ascii="宋体" w:hAnsi="宋体"/>
          <w:sz w:val="24"/>
        </w:rPr>
        <w:t>≥</w:t>
      </w:r>
      <w:r w:rsidR="002455A7" w:rsidRPr="00AF4173">
        <w:rPr>
          <w:rFonts w:ascii="宋体" w:hAnsi="宋体"/>
          <w:sz w:val="24"/>
        </w:rPr>
        <w:t>4G</w:t>
      </w:r>
      <w:r w:rsidR="00AF4173">
        <w:rPr>
          <w:rFonts w:ascii="宋体" w:hAnsi="宋体"/>
          <w:sz w:val="24"/>
        </w:rPr>
        <w:t>；</w:t>
      </w:r>
      <w:r w:rsidR="002455A7" w:rsidRPr="00AF4173">
        <w:rPr>
          <w:rFonts w:ascii="宋体" w:hAnsi="宋体"/>
          <w:bCs/>
          <w:sz w:val="24"/>
        </w:rPr>
        <w:t>硬盘</w:t>
      </w:r>
      <w:r w:rsidR="00AF4173" w:rsidRPr="00AF4173">
        <w:rPr>
          <w:rFonts w:ascii="宋体" w:hAnsi="宋体"/>
          <w:sz w:val="24"/>
        </w:rPr>
        <w:t>≥</w:t>
      </w:r>
      <w:r w:rsidR="002455A7" w:rsidRPr="00AF4173">
        <w:rPr>
          <w:rFonts w:ascii="宋体" w:hAnsi="宋体"/>
          <w:bCs/>
          <w:sz w:val="24"/>
        </w:rPr>
        <w:t>500</w:t>
      </w:r>
      <w:r w:rsidR="002455A7" w:rsidRPr="00AF4173">
        <w:rPr>
          <w:rFonts w:ascii="宋体" w:hAnsi="宋体"/>
          <w:sz w:val="24"/>
        </w:rPr>
        <w:t>G</w:t>
      </w:r>
      <w:r w:rsidR="00910281">
        <w:rPr>
          <w:rFonts w:ascii="宋体" w:hAnsi="宋体"/>
          <w:sz w:val="24"/>
        </w:rPr>
        <w:t>；</w:t>
      </w:r>
      <w:r w:rsidR="002455A7" w:rsidRPr="00AF4173">
        <w:rPr>
          <w:rFonts w:ascii="宋体" w:hAnsi="宋体"/>
          <w:bCs/>
          <w:sz w:val="24"/>
        </w:rPr>
        <w:t>DVD刻录</w:t>
      </w:r>
      <w:r w:rsidR="00AF4173" w:rsidRPr="00AF4173">
        <w:rPr>
          <w:rFonts w:ascii="宋体" w:hAnsi="宋体"/>
          <w:bCs/>
          <w:sz w:val="24"/>
        </w:rPr>
        <w:t>光驱</w:t>
      </w:r>
      <w:r w:rsidR="00910281">
        <w:rPr>
          <w:rFonts w:ascii="宋体" w:hAnsi="宋体"/>
          <w:bCs/>
          <w:sz w:val="24"/>
        </w:rPr>
        <w:t>；</w:t>
      </w:r>
      <w:r w:rsidR="00910281" w:rsidRPr="00AF4173">
        <w:rPr>
          <w:rFonts w:ascii="宋体" w:hAnsi="宋体"/>
          <w:bCs/>
          <w:sz w:val="24"/>
        </w:rPr>
        <w:t xml:space="preserve"> </w:t>
      </w:r>
      <w:r w:rsidR="002455A7" w:rsidRPr="00AF4173">
        <w:rPr>
          <w:rFonts w:ascii="宋体" w:hAnsi="宋体"/>
          <w:bCs/>
          <w:sz w:val="24"/>
        </w:rPr>
        <w:t>19寸宽屏液晶</w:t>
      </w:r>
      <w:r w:rsidR="00910281" w:rsidRPr="00AF4173">
        <w:rPr>
          <w:rFonts w:ascii="宋体" w:hAnsi="宋体"/>
          <w:bCs/>
          <w:sz w:val="24"/>
        </w:rPr>
        <w:t>显示器</w:t>
      </w:r>
      <w:r w:rsidR="00910281">
        <w:rPr>
          <w:rFonts w:ascii="宋体" w:hAnsi="宋体"/>
          <w:bCs/>
          <w:sz w:val="24"/>
        </w:rPr>
        <w:t>)；</w:t>
      </w:r>
      <w:r w:rsidR="002455A7" w:rsidRPr="00AF4173">
        <w:rPr>
          <w:rFonts w:ascii="宋体" w:hAnsi="宋体"/>
          <w:bCs/>
          <w:sz w:val="24"/>
        </w:rPr>
        <w:t xml:space="preserve"> </w:t>
      </w:r>
      <w:r w:rsidR="002455A7" w:rsidRPr="00AF4173">
        <w:rPr>
          <w:rFonts w:ascii="宋体" w:hAnsi="宋体"/>
          <w:sz w:val="24"/>
        </w:rPr>
        <w:t xml:space="preserve">Canon </w:t>
      </w:r>
      <w:r w:rsidR="00910281">
        <w:rPr>
          <w:rFonts w:ascii="宋体" w:hAnsi="宋体"/>
          <w:sz w:val="24"/>
        </w:rPr>
        <w:t>/HP品牌</w:t>
      </w:r>
      <w:r w:rsidR="00910281" w:rsidRPr="00AF4173">
        <w:rPr>
          <w:rFonts w:ascii="宋体" w:hAnsi="宋体"/>
          <w:bCs/>
          <w:sz w:val="24"/>
        </w:rPr>
        <w:t>打印机</w:t>
      </w:r>
    </w:p>
    <w:p w:rsidR="00381E08" w:rsidRPr="00AF4173" w:rsidRDefault="001529D3" w:rsidP="001529D3">
      <w:pPr>
        <w:tabs>
          <w:tab w:val="num" w:pos="840"/>
        </w:tabs>
        <w:adjustRightInd w:val="0"/>
        <w:snapToGrid w:val="0"/>
        <w:spacing w:line="0" w:lineRule="atLeast"/>
        <w:rPr>
          <w:rFonts w:ascii="宋体" w:hAnsi="宋体" w:hint="default"/>
          <w:sz w:val="24"/>
        </w:rPr>
      </w:pPr>
      <w:r w:rsidRPr="00AF4173">
        <w:rPr>
          <w:rFonts w:ascii="宋体" w:hAnsi="宋体" w:cs="Arial"/>
          <w:bCs/>
          <w:sz w:val="24"/>
        </w:rPr>
        <w:t>●</w:t>
      </w:r>
      <w:r w:rsidR="00A12E2A" w:rsidRPr="00AF4173">
        <w:rPr>
          <w:rFonts w:ascii="宋体" w:hAnsi="宋体"/>
          <w:sz w:val="24"/>
        </w:rPr>
        <w:t>DICOM3.0接口，可接入医院HIS系统，PACS系统.</w:t>
      </w:r>
    </w:p>
    <w:p w:rsidR="00381E08" w:rsidRPr="00AF4173" w:rsidRDefault="00381E08" w:rsidP="00381E08">
      <w:pPr>
        <w:spacing w:line="360" w:lineRule="auto"/>
        <w:rPr>
          <w:rFonts w:ascii="宋体" w:hAnsi="宋体" w:hint="default"/>
          <w:b/>
          <w:sz w:val="24"/>
        </w:rPr>
      </w:pPr>
      <w:r w:rsidRPr="00AF4173">
        <w:rPr>
          <w:rFonts w:ascii="宋体" w:hAnsi="宋体"/>
          <w:b/>
          <w:sz w:val="24"/>
        </w:rPr>
        <w:t>六、保修期</w:t>
      </w:r>
      <w:r w:rsidRPr="00AF4173">
        <w:rPr>
          <w:rFonts w:ascii="宋体" w:hAnsi="宋体"/>
          <w:sz w:val="24"/>
        </w:rPr>
        <w:t>：贰年以上。提供详细的售后服务承诺书（包括主机及附件，详细列明保修范围及期限，维修</w:t>
      </w:r>
      <w:r w:rsidRPr="00AF4173">
        <w:rPr>
          <w:rFonts w:ascii="宋体" w:hAnsi="宋体"/>
          <w:bCs/>
          <w:sz w:val="24"/>
        </w:rPr>
        <w:t>质量保证体系及有关证明文件。</w:t>
      </w:r>
    </w:p>
    <w:p w:rsidR="00381E08" w:rsidRPr="00D367FC" w:rsidRDefault="00381E08" w:rsidP="00381E08">
      <w:pPr>
        <w:rPr>
          <w:rFonts w:ascii="微软雅黑" w:eastAsia="微软雅黑" w:hAnsi="微软雅黑" w:hint="default"/>
          <w:sz w:val="24"/>
          <w:u w:val="single"/>
        </w:rPr>
      </w:pPr>
    </w:p>
    <w:p w:rsidR="00D97069" w:rsidRPr="00381E08" w:rsidRDefault="00D97069" w:rsidP="00381E08">
      <w:pPr>
        <w:spacing w:line="340" w:lineRule="exact"/>
        <w:ind w:firstLineChars="171" w:firstLine="410"/>
        <w:rPr>
          <w:rFonts w:hint="default"/>
          <w:sz w:val="24"/>
        </w:rPr>
      </w:pPr>
    </w:p>
    <w:sectPr w:rsidR="00D97069" w:rsidRPr="00381E08" w:rsidSect="00724805">
      <w:pgSz w:w="11906" w:h="16838"/>
      <w:pgMar w:top="1091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13E" w:rsidRDefault="00FC213E" w:rsidP="001639FF">
      <w:pPr>
        <w:rPr>
          <w:rFonts w:hint="default"/>
        </w:rPr>
      </w:pPr>
      <w:r>
        <w:separator/>
      </w:r>
    </w:p>
  </w:endnote>
  <w:endnote w:type="continuationSeparator" w:id="1">
    <w:p w:rsidR="00FC213E" w:rsidRDefault="00FC213E" w:rsidP="001639F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13E" w:rsidRDefault="00FC213E" w:rsidP="001639FF">
      <w:pPr>
        <w:rPr>
          <w:rFonts w:hint="default"/>
        </w:rPr>
      </w:pPr>
      <w:r>
        <w:separator/>
      </w:r>
    </w:p>
  </w:footnote>
  <w:footnote w:type="continuationSeparator" w:id="1">
    <w:p w:rsidR="00FC213E" w:rsidRDefault="00FC213E" w:rsidP="001639F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529D3"/>
    <w:rsid w:val="001639FF"/>
    <w:rsid w:val="00172A27"/>
    <w:rsid w:val="002350DA"/>
    <w:rsid w:val="002455A7"/>
    <w:rsid w:val="002F7BDA"/>
    <w:rsid w:val="00381E08"/>
    <w:rsid w:val="00724805"/>
    <w:rsid w:val="00910281"/>
    <w:rsid w:val="00914BA1"/>
    <w:rsid w:val="00A12E2A"/>
    <w:rsid w:val="00AF4173"/>
    <w:rsid w:val="00C81E24"/>
    <w:rsid w:val="00D3212A"/>
    <w:rsid w:val="00D97069"/>
    <w:rsid w:val="00FC213E"/>
    <w:rsid w:val="1BB6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05"/>
    <w:pPr>
      <w:widowControl w:val="0"/>
      <w:jc w:val="both"/>
    </w:pPr>
    <w:rPr>
      <w:rFonts w:hint="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24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724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link w:val="Char"/>
    <w:rsid w:val="00381E08"/>
    <w:rPr>
      <w:rFonts w:hint="default"/>
      <w:szCs w:val="20"/>
    </w:rPr>
  </w:style>
  <w:style w:type="character" w:customStyle="1" w:styleId="Char">
    <w:name w:val="日期 Char"/>
    <w:basedOn w:val="a0"/>
    <w:link w:val="a5"/>
    <w:rsid w:val="00381E08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692</Characters>
  <Application>Microsoft Office Word</Application>
  <DocSecurity>0</DocSecurity>
  <PresentationFormat/>
  <Lines>5</Lines>
  <Paragraphs>1</Paragraphs>
  <ScaleCrop>false</ScaleCrop>
  <Manager/>
  <Company>kh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SLM-3数码裂隙灯显微镜技术参数</dc:title>
  <dc:subject/>
  <dc:creator>kh</dc:creator>
  <cp:keywords/>
  <dc:description/>
  <cp:lastModifiedBy>User</cp:lastModifiedBy>
  <cp:revision>5</cp:revision>
  <cp:lastPrinted>2007-09-11T07:56:00Z</cp:lastPrinted>
  <dcterms:created xsi:type="dcterms:W3CDTF">2019-06-29T02:38:00Z</dcterms:created>
  <dcterms:modified xsi:type="dcterms:W3CDTF">2019-07-01T09:48:00Z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